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F5458" w14:textId="77777777" w:rsidR="001C386B" w:rsidRDefault="001C386B" w:rsidP="00AD6CF8">
      <w:pPr>
        <w:spacing w:after="0" w:line="240" w:lineRule="auto"/>
        <w:rPr>
          <w:rFonts w:ascii="Times New Roman" w:eastAsia="Times New Roman" w:hAnsi="Times New Roman" w:cs="Times New Roman"/>
          <w:b/>
          <w:sz w:val="28"/>
          <w:szCs w:val="28"/>
        </w:rPr>
      </w:pPr>
    </w:p>
    <w:p w14:paraId="1953BB4B" w14:textId="21F5300E" w:rsidR="001C386B" w:rsidRDefault="0073010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28"/>
          <w:szCs w:val="28"/>
        </w:rPr>
        <w:t xml:space="preserve">UBERIZAÇÃO E PLATAFORMIZAÇÃO DO </w:t>
      </w:r>
      <w:r w:rsidR="00AD6CF8">
        <w:rPr>
          <w:rFonts w:ascii="Times New Roman" w:eastAsia="Times New Roman" w:hAnsi="Times New Roman" w:cs="Times New Roman"/>
          <w:b/>
          <w:sz w:val="28"/>
          <w:szCs w:val="28"/>
        </w:rPr>
        <w:t xml:space="preserve">TRABALHO </w:t>
      </w:r>
      <w:r w:rsidR="003E75BB" w:rsidRPr="003E75BB">
        <w:rPr>
          <w:rFonts w:ascii="Times New Roman" w:eastAsia="Times New Roman" w:hAnsi="Times New Roman" w:cs="Times New Roman"/>
          <w:b/>
          <w:sz w:val="28"/>
          <w:szCs w:val="28"/>
        </w:rPr>
        <w:t xml:space="preserve">DOCENTE </w:t>
      </w:r>
      <w:r>
        <w:rPr>
          <w:rFonts w:ascii="Times New Roman" w:eastAsia="Times New Roman" w:hAnsi="Times New Roman" w:cs="Times New Roman"/>
          <w:b/>
          <w:sz w:val="28"/>
          <w:szCs w:val="28"/>
        </w:rPr>
        <w:t>FEMININO NA EDUCAÇÃO A DISTÂNCIA</w:t>
      </w:r>
    </w:p>
    <w:p w14:paraId="35F7C2FC" w14:textId="77777777" w:rsidR="00AD6CF8" w:rsidRDefault="00AD6CF8">
      <w:pPr>
        <w:tabs>
          <w:tab w:val="left" w:pos="3485"/>
          <w:tab w:val="right" w:pos="9072"/>
        </w:tabs>
        <w:spacing w:after="0" w:line="240" w:lineRule="auto"/>
        <w:ind w:right="-2"/>
        <w:jc w:val="center"/>
        <w:rPr>
          <w:rFonts w:ascii="Times New Roman" w:eastAsia="Times New Roman" w:hAnsi="Times New Roman" w:cs="Times New Roman"/>
          <w:b/>
          <w:sz w:val="24"/>
          <w:szCs w:val="24"/>
        </w:rPr>
      </w:pPr>
    </w:p>
    <w:p w14:paraId="5FB4B781" w14:textId="77777777" w:rsidR="001C386B" w:rsidRDefault="001C386B">
      <w:pPr>
        <w:spacing w:after="0" w:line="240" w:lineRule="auto"/>
        <w:jc w:val="center"/>
        <w:rPr>
          <w:rFonts w:ascii="Times New Roman" w:eastAsia="Times New Roman" w:hAnsi="Times New Roman" w:cs="Times New Roman"/>
          <w:b/>
          <w:sz w:val="24"/>
          <w:szCs w:val="24"/>
        </w:rPr>
      </w:pPr>
    </w:p>
    <w:p w14:paraId="32F0A715" w14:textId="2D4EF5F9" w:rsidR="001C386B" w:rsidRDefault="00604C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Autor </w:t>
      </w:r>
      <w:r w:rsidR="00AD6CF8" w:rsidRPr="00AD6CF8">
        <w:rPr>
          <w:rFonts w:ascii="Times New Roman" w:hAnsi="Times New Roman" w:cs="Times New Roman"/>
        </w:rPr>
        <w:t>RSFA</w:t>
      </w:r>
    </w:p>
    <w:p w14:paraId="55469497" w14:textId="421DCBCE" w:rsidR="001C386B" w:rsidRDefault="00604C6E">
      <w:pPr>
        <w:spacing w:after="0" w:line="240" w:lineRule="auto"/>
        <w:ind w:right="-2"/>
        <w:jc w:val="center"/>
      </w:pPr>
      <w:r>
        <w:rPr>
          <w:rFonts w:ascii="Times New Roman" w:eastAsia="Times New Roman" w:hAnsi="Times New Roman" w:cs="Times New Roman"/>
          <w:sz w:val="20"/>
          <w:szCs w:val="20"/>
        </w:rPr>
        <w:t>Instituição/E</w:t>
      </w:r>
      <w:r w:rsidR="00AD6CF8">
        <w:rPr>
          <w:rFonts w:ascii="Times New Roman" w:eastAsia="Times New Roman" w:hAnsi="Times New Roman" w:cs="Times New Roman"/>
          <w:sz w:val="20"/>
          <w:szCs w:val="20"/>
        </w:rPr>
        <w:t>-</w:t>
      </w:r>
      <w:r>
        <w:rPr>
          <w:rFonts w:ascii="Times New Roman" w:eastAsia="Times New Roman" w:hAnsi="Times New Roman" w:cs="Times New Roman"/>
          <w:sz w:val="20"/>
          <w:szCs w:val="20"/>
        </w:rPr>
        <w:t>mail</w:t>
      </w:r>
      <w:r w:rsidR="00AD6CF8">
        <w:rPr>
          <w:rFonts w:ascii="Times New Roman" w:eastAsia="Times New Roman" w:hAnsi="Times New Roman" w:cs="Times New Roman"/>
          <w:sz w:val="20"/>
          <w:szCs w:val="20"/>
        </w:rPr>
        <w:t>: Secretaria de Estado de Educação do Distrito Federal/</w:t>
      </w:r>
      <w:r w:rsidR="009B2CD7">
        <w:rPr>
          <w:rFonts w:ascii="Times New Roman" w:eastAsia="Times New Roman" w:hAnsi="Times New Roman" w:cs="Times New Roman"/>
          <w:sz w:val="20"/>
          <w:szCs w:val="20"/>
        </w:rPr>
        <w:t>xxxx</w:t>
      </w:r>
      <w:r w:rsidR="00AD6CF8">
        <w:rPr>
          <w:rFonts w:ascii="Times New Roman" w:eastAsia="Times New Roman" w:hAnsi="Times New Roman" w:cs="Times New Roman"/>
          <w:sz w:val="20"/>
          <w:szCs w:val="20"/>
        </w:rPr>
        <w:t>@gmail.com</w:t>
      </w:r>
    </w:p>
    <w:p w14:paraId="69261AEB" w14:textId="77777777" w:rsidR="001C386B" w:rsidRDefault="001C386B" w:rsidP="005E7B63">
      <w:pPr>
        <w:tabs>
          <w:tab w:val="left" w:pos="3485"/>
          <w:tab w:val="right" w:pos="9072"/>
        </w:tabs>
        <w:spacing w:after="0" w:line="240" w:lineRule="auto"/>
        <w:ind w:right="-2"/>
        <w:rPr>
          <w:rFonts w:ascii="Times New Roman" w:eastAsia="Times New Roman" w:hAnsi="Times New Roman" w:cs="Times New Roman"/>
          <w:sz w:val="20"/>
          <w:szCs w:val="20"/>
        </w:rPr>
      </w:pPr>
      <w:bookmarkStart w:id="0" w:name="_gjdgxs" w:colFirst="0" w:colLast="0"/>
      <w:bookmarkEnd w:id="0"/>
    </w:p>
    <w:p w14:paraId="75E3956A" w14:textId="77777777" w:rsidR="001C386B" w:rsidRDefault="001C386B">
      <w:pPr>
        <w:tabs>
          <w:tab w:val="center" w:pos="4536"/>
          <w:tab w:val="left" w:pos="6694"/>
        </w:tabs>
        <w:spacing w:after="0" w:line="240" w:lineRule="auto"/>
        <w:rPr>
          <w:rFonts w:ascii="Times New Roman" w:eastAsia="Times New Roman" w:hAnsi="Times New Roman" w:cs="Times New Roman"/>
          <w:b/>
          <w:sz w:val="24"/>
          <w:szCs w:val="24"/>
        </w:rPr>
      </w:pPr>
    </w:p>
    <w:p w14:paraId="67D29222" w14:textId="79D431FC" w:rsidR="00B27DA9" w:rsidRDefault="00604C6E" w:rsidP="009864AD">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Introdução</w:t>
      </w:r>
    </w:p>
    <w:p w14:paraId="61F7E6A4" w14:textId="77777777" w:rsidR="009864AD" w:rsidRPr="009864AD" w:rsidRDefault="009864AD" w:rsidP="009864AD">
      <w:pPr>
        <w:pBdr>
          <w:top w:val="nil"/>
          <w:left w:val="nil"/>
          <w:bottom w:val="nil"/>
          <w:right w:val="nil"/>
          <w:between w:val="nil"/>
        </w:pBdr>
        <w:spacing w:after="0" w:line="360" w:lineRule="auto"/>
        <w:ind w:left="284" w:right="-2"/>
        <w:jc w:val="both"/>
        <w:rPr>
          <w:rFonts w:ascii="Times New Roman" w:eastAsia="Times New Roman" w:hAnsi="Times New Roman" w:cs="Times New Roman"/>
          <w:color w:val="000000"/>
          <w:sz w:val="24"/>
          <w:szCs w:val="24"/>
        </w:rPr>
      </w:pPr>
    </w:p>
    <w:p w14:paraId="13599F80" w14:textId="4A5237EA" w:rsidR="00B27DA9" w:rsidRDefault="00B27DA9" w:rsidP="00B27DA9">
      <w:pPr>
        <w:spacing w:after="160" w:line="360" w:lineRule="auto"/>
        <w:ind w:firstLine="567"/>
        <w:jc w:val="both"/>
        <w:rPr>
          <w:rFonts w:ascii="Times New Roman" w:eastAsia="Times New Roman" w:hAnsi="Times New Roman" w:cs="Times New Roman"/>
          <w:bCs/>
          <w:color w:val="000000"/>
          <w:sz w:val="24"/>
          <w:szCs w:val="24"/>
        </w:rPr>
      </w:pPr>
      <w:r w:rsidRPr="00B27DA9">
        <w:rPr>
          <w:rFonts w:ascii="Times New Roman" w:eastAsia="Times New Roman" w:hAnsi="Times New Roman" w:cs="Times New Roman"/>
          <w:bCs/>
          <w:color w:val="000000"/>
          <w:sz w:val="24"/>
          <w:szCs w:val="24"/>
        </w:rPr>
        <w:t xml:space="preserve">O trabalho é a fonte de explicação que provocou a transformação do primata ao </w:t>
      </w:r>
      <w:r w:rsidRPr="00B27DA9">
        <w:rPr>
          <w:rFonts w:ascii="Times New Roman" w:eastAsia="Times New Roman" w:hAnsi="Times New Roman" w:cs="Times New Roman"/>
          <w:bCs/>
          <w:i/>
          <w:iCs/>
          <w:color w:val="000000"/>
          <w:sz w:val="24"/>
          <w:szCs w:val="24"/>
        </w:rPr>
        <w:t>homo sapiens</w:t>
      </w:r>
      <w:r w:rsidRPr="00B27DA9">
        <w:rPr>
          <w:rFonts w:ascii="Times New Roman" w:eastAsia="Times New Roman" w:hAnsi="Times New Roman" w:cs="Times New Roman"/>
          <w:bCs/>
          <w:color w:val="000000"/>
          <w:sz w:val="24"/>
          <w:szCs w:val="24"/>
        </w:rPr>
        <w:t xml:space="preserve"> (E</w:t>
      </w:r>
      <w:r>
        <w:rPr>
          <w:rFonts w:ascii="Times New Roman" w:eastAsia="Times New Roman" w:hAnsi="Times New Roman" w:cs="Times New Roman"/>
          <w:bCs/>
          <w:color w:val="000000"/>
          <w:sz w:val="24"/>
          <w:szCs w:val="24"/>
        </w:rPr>
        <w:t>ngels</w:t>
      </w:r>
      <w:r w:rsidRPr="00B27DA9">
        <w:rPr>
          <w:rFonts w:ascii="Times New Roman" w:eastAsia="Times New Roman" w:hAnsi="Times New Roman" w:cs="Times New Roman"/>
          <w:bCs/>
          <w:color w:val="000000"/>
          <w:sz w:val="24"/>
          <w:szCs w:val="24"/>
        </w:rPr>
        <w:t>, 2004)</w:t>
      </w:r>
      <w:r>
        <w:rPr>
          <w:rFonts w:ascii="Times New Roman" w:eastAsia="Times New Roman" w:hAnsi="Times New Roman" w:cs="Times New Roman"/>
          <w:bCs/>
          <w:color w:val="000000"/>
          <w:sz w:val="24"/>
          <w:szCs w:val="24"/>
        </w:rPr>
        <w:t xml:space="preserve">, </w:t>
      </w:r>
      <w:r w:rsidR="002E743D">
        <w:rPr>
          <w:rFonts w:ascii="Times New Roman" w:eastAsia="Times New Roman" w:hAnsi="Times New Roman" w:cs="Times New Roman"/>
          <w:bCs/>
          <w:color w:val="000000"/>
          <w:sz w:val="24"/>
          <w:szCs w:val="24"/>
        </w:rPr>
        <w:t xml:space="preserve">em </w:t>
      </w:r>
      <w:r w:rsidRPr="00B27DA9">
        <w:rPr>
          <w:rFonts w:ascii="Times New Roman" w:eastAsia="Times New Roman" w:hAnsi="Times New Roman" w:cs="Times New Roman"/>
          <w:bCs/>
          <w:color w:val="000000"/>
          <w:sz w:val="24"/>
          <w:szCs w:val="24"/>
        </w:rPr>
        <w:t>um processo de que participam o homem e natureza</w:t>
      </w:r>
      <w:r w:rsidR="002E743D">
        <w:rPr>
          <w:rFonts w:ascii="Times New Roman" w:eastAsia="Times New Roman" w:hAnsi="Times New Roman" w:cs="Times New Roman"/>
          <w:bCs/>
          <w:color w:val="000000"/>
          <w:sz w:val="24"/>
          <w:szCs w:val="24"/>
        </w:rPr>
        <w:t xml:space="preserve"> </w:t>
      </w:r>
      <w:r w:rsidRPr="00B27DA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Marx</w:t>
      </w:r>
      <w:r w:rsidRPr="00B27DA9">
        <w:rPr>
          <w:rFonts w:ascii="Times New Roman" w:eastAsia="Times New Roman" w:hAnsi="Times New Roman" w:cs="Times New Roman"/>
          <w:bCs/>
          <w:color w:val="000000"/>
          <w:sz w:val="24"/>
          <w:szCs w:val="24"/>
        </w:rPr>
        <w:t>, 2014)</w:t>
      </w:r>
      <w:r w:rsidR="002E743D">
        <w:rPr>
          <w:rFonts w:ascii="Times New Roman" w:eastAsia="Times New Roman" w:hAnsi="Times New Roman" w:cs="Times New Roman"/>
          <w:bCs/>
          <w:color w:val="000000"/>
          <w:sz w:val="24"/>
          <w:szCs w:val="24"/>
        </w:rPr>
        <w:t xml:space="preserve"> e</w:t>
      </w:r>
      <w:r>
        <w:rPr>
          <w:rFonts w:ascii="Times New Roman" w:eastAsia="Times New Roman" w:hAnsi="Times New Roman" w:cs="Times New Roman"/>
          <w:bCs/>
          <w:color w:val="000000"/>
          <w:sz w:val="24"/>
          <w:szCs w:val="24"/>
        </w:rPr>
        <w:t xml:space="preserve"> </w:t>
      </w:r>
      <w:r w:rsidR="00BC77BC">
        <w:rPr>
          <w:rFonts w:ascii="Times New Roman" w:eastAsia="Times New Roman" w:hAnsi="Times New Roman" w:cs="Times New Roman"/>
          <w:bCs/>
          <w:color w:val="000000"/>
          <w:sz w:val="24"/>
          <w:szCs w:val="24"/>
        </w:rPr>
        <w:t xml:space="preserve">em </w:t>
      </w:r>
      <w:r w:rsidRPr="00B27DA9">
        <w:rPr>
          <w:rFonts w:ascii="Times New Roman" w:eastAsia="Times New Roman" w:hAnsi="Times New Roman" w:cs="Times New Roman"/>
          <w:bCs/>
          <w:color w:val="000000"/>
          <w:sz w:val="24"/>
          <w:szCs w:val="24"/>
        </w:rPr>
        <w:t xml:space="preserve">seu sentido ontológico, o trabalho humano pode ser definido como um elemento fundante da vida humana, </w:t>
      </w:r>
      <w:r w:rsidR="00BC77BC">
        <w:rPr>
          <w:rFonts w:ascii="Times New Roman" w:eastAsia="Times New Roman" w:hAnsi="Times New Roman" w:cs="Times New Roman"/>
          <w:bCs/>
          <w:color w:val="000000"/>
          <w:sz w:val="24"/>
          <w:szCs w:val="24"/>
        </w:rPr>
        <w:t>c</w:t>
      </w:r>
      <w:r w:rsidRPr="00B27DA9">
        <w:rPr>
          <w:rFonts w:ascii="Times New Roman" w:eastAsia="Times New Roman" w:hAnsi="Times New Roman" w:cs="Times New Roman"/>
          <w:bCs/>
          <w:color w:val="000000"/>
          <w:sz w:val="24"/>
          <w:szCs w:val="24"/>
        </w:rPr>
        <w:t>onstitui</w:t>
      </w:r>
      <w:r w:rsidR="002E743D">
        <w:rPr>
          <w:rFonts w:ascii="Times New Roman" w:eastAsia="Times New Roman" w:hAnsi="Times New Roman" w:cs="Times New Roman"/>
          <w:bCs/>
          <w:color w:val="000000"/>
          <w:sz w:val="24"/>
          <w:szCs w:val="24"/>
        </w:rPr>
        <w:t>ndo</w:t>
      </w:r>
      <w:r w:rsidRPr="00B27DA9">
        <w:rPr>
          <w:rFonts w:ascii="Times New Roman" w:eastAsia="Times New Roman" w:hAnsi="Times New Roman" w:cs="Times New Roman"/>
          <w:bCs/>
          <w:color w:val="000000"/>
          <w:sz w:val="24"/>
          <w:szCs w:val="24"/>
        </w:rPr>
        <w:t xml:space="preserve"> fonte originária de realização do ser social, como criador de valores de uso, em sua dimensão concreta, como atividade vital (A</w:t>
      </w:r>
      <w:r w:rsidR="00BC77BC">
        <w:rPr>
          <w:rFonts w:ascii="Times New Roman" w:eastAsia="Times New Roman" w:hAnsi="Times New Roman" w:cs="Times New Roman"/>
          <w:bCs/>
          <w:color w:val="000000"/>
          <w:sz w:val="24"/>
          <w:szCs w:val="24"/>
        </w:rPr>
        <w:t>ntunes</w:t>
      </w:r>
      <w:r w:rsidRPr="00B27DA9">
        <w:rPr>
          <w:rFonts w:ascii="Times New Roman" w:eastAsia="Times New Roman" w:hAnsi="Times New Roman" w:cs="Times New Roman"/>
          <w:bCs/>
          <w:color w:val="000000"/>
          <w:sz w:val="24"/>
          <w:szCs w:val="24"/>
        </w:rPr>
        <w:t>, 2009).</w:t>
      </w:r>
    </w:p>
    <w:p w14:paraId="10CF2D83" w14:textId="4ADD3DD9" w:rsidR="009864AD" w:rsidRPr="009864AD" w:rsidRDefault="00BC77BC" w:rsidP="009864AD">
      <w:pPr>
        <w:spacing w:line="360" w:lineRule="auto"/>
        <w:ind w:firstLine="567"/>
        <w:jc w:val="both"/>
        <w:rPr>
          <w:rFonts w:ascii="Times New Roman" w:hAnsi="Times New Roman" w:cs="Times New Roman"/>
          <w:bCs/>
          <w:sz w:val="24"/>
          <w:szCs w:val="24"/>
          <w:lang w:eastAsia="en-US"/>
        </w:rPr>
      </w:pPr>
      <w:r>
        <w:rPr>
          <w:rFonts w:ascii="Times New Roman" w:eastAsia="Times New Roman" w:hAnsi="Times New Roman" w:cs="Times New Roman"/>
          <w:bCs/>
          <w:color w:val="000000"/>
          <w:sz w:val="24"/>
          <w:szCs w:val="24"/>
        </w:rPr>
        <w:t xml:space="preserve">No entanto, </w:t>
      </w:r>
      <w:r w:rsidR="009864AD">
        <w:rPr>
          <w:rFonts w:ascii="Times New Roman" w:eastAsia="Times New Roman" w:hAnsi="Times New Roman" w:cs="Times New Roman"/>
          <w:bCs/>
          <w:color w:val="000000"/>
          <w:sz w:val="24"/>
          <w:szCs w:val="24"/>
        </w:rPr>
        <w:t xml:space="preserve">a </w:t>
      </w:r>
      <w:r w:rsidR="00807AFE">
        <w:rPr>
          <w:rFonts w:ascii="Times New Roman" w:eastAsia="Times New Roman" w:hAnsi="Times New Roman" w:cs="Times New Roman"/>
          <w:bCs/>
          <w:color w:val="000000"/>
          <w:sz w:val="24"/>
          <w:szCs w:val="24"/>
        </w:rPr>
        <w:t xml:space="preserve">desconstrução </w:t>
      </w:r>
      <w:r w:rsidR="009864AD">
        <w:rPr>
          <w:rFonts w:ascii="Times New Roman" w:eastAsia="Times New Roman" w:hAnsi="Times New Roman" w:cs="Times New Roman"/>
          <w:bCs/>
          <w:color w:val="000000"/>
          <w:sz w:val="24"/>
          <w:szCs w:val="24"/>
        </w:rPr>
        <w:t xml:space="preserve">da categoria trabalho de forma </w:t>
      </w:r>
      <w:r w:rsidR="00807AFE">
        <w:rPr>
          <w:rFonts w:ascii="Times New Roman" w:eastAsia="Times New Roman" w:hAnsi="Times New Roman" w:cs="Times New Roman"/>
          <w:bCs/>
          <w:color w:val="000000"/>
          <w:sz w:val="24"/>
          <w:szCs w:val="24"/>
        </w:rPr>
        <w:t xml:space="preserve">assexuada </w:t>
      </w:r>
      <w:r w:rsidR="00807AFE" w:rsidRPr="00807AFE">
        <w:rPr>
          <w:rFonts w:ascii="Times New Roman" w:hAnsi="Times New Roman" w:cs="Times New Roman"/>
          <w:sz w:val="24"/>
          <w:szCs w:val="24"/>
          <w:lang w:eastAsia="en-US"/>
        </w:rPr>
        <w:t xml:space="preserve">apresenta </w:t>
      </w:r>
      <w:r w:rsidR="00807AFE">
        <w:rPr>
          <w:rFonts w:ascii="Times New Roman" w:hAnsi="Times New Roman" w:cs="Times New Roman"/>
          <w:sz w:val="24"/>
          <w:szCs w:val="24"/>
          <w:lang w:eastAsia="en-US"/>
        </w:rPr>
        <w:t>uma profunda</w:t>
      </w:r>
      <w:r w:rsidR="00807AFE" w:rsidRPr="00807AFE">
        <w:rPr>
          <w:rFonts w:ascii="Times New Roman" w:hAnsi="Times New Roman" w:cs="Times New Roman"/>
          <w:sz w:val="24"/>
          <w:szCs w:val="24"/>
          <w:lang w:eastAsia="en-US"/>
        </w:rPr>
        <w:t xml:space="preserve"> complexidade</w:t>
      </w:r>
      <w:r w:rsidR="00807AFE">
        <w:rPr>
          <w:rFonts w:ascii="Times New Roman" w:hAnsi="Times New Roman" w:cs="Times New Roman"/>
          <w:sz w:val="24"/>
          <w:szCs w:val="24"/>
          <w:lang w:eastAsia="en-US"/>
        </w:rPr>
        <w:t xml:space="preserve"> </w:t>
      </w:r>
      <w:r w:rsidR="009864AD" w:rsidRPr="009864AD">
        <w:rPr>
          <w:rFonts w:ascii="Times New Roman" w:hAnsi="Times New Roman" w:cs="Times New Roman"/>
          <w:bCs/>
          <w:sz w:val="24"/>
          <w:szCs w:val="24"/>
          <w:lang w:eastAsia="en-US"/>
        </w:rPr>
        <w:t>fortemente vinculada à teorização da economia política, oferecend</w:t>
      </w:r>
      <w:r w:rsidR="009864AD">
        <w:rPr>
          <w:rFonts w:ascii="Times New Roman" w:hAnsi="Times New Roman" w:cs="Times New Roman"/>
          <w:bCs/>
          <w:sz w:val="24"/>
          <w:szCs w:val="24"/>
          <w:lang w:eastAsia="en-US"/>
        </w:rPr>
        <w:t>o</w:t>
      </w:r>
      <w:r w:rsidR="009864AD" w:rsidRPr="009864AD">
        <w:rPr>
          <w:rFonts w:ascii="Times New Roman" w:hAnsi="Times New Roman" w:cs="Times New Roman"/>
          <w:bCs/>
          <w:sz w:val="24"/>
          <w:szCs w:val="24"/>
          <w:lang w:eastAsia="en-US"/>
        </w:rPr>
        <w:t xml:space="preserve"> limitações teóricas profundamente enraizadas na sociologia do trabalho ao apresentar limites para tratar de distintas formas de trabalho não assalariado, devido sua apresentação se estruturar sob um modelo masculino de trabalho universal que não contempla as relações sociais de sexo e gênero</w:t>
      </w:r>
      <w:r w:rsidR="009864AD">
        <w:rPr>
          <w:rFonts w:ascii="Times New Roman" w:hAnsi="Times New Roman" w:cs="Times New Roman"/>
          <w:bCs/>
          <w:sz w:val="24"/>
          <w:szCs w:val="24"/>
          <w:lang w:eastAsia="en-US"/>
        </w:rPr>
        <w:t xml:space="preserve"> </w:t>
      </w:r>
      <w:r w:rsidR="009864AD" w:rsidRPr="009864AD">
        <w:rPr>
          <w:rFonts w:ascii="Times New Roman" w:hAnsi="Times New Roman" w:cs="Times New Roman"/>
          <w:bCs/>
          <w:sz w:val="24"/>
          <w:szCs w:val="24"/>
          <w:lang w:eastAsia="en-US"/>
        </w:rPr>
        <w:t>(Hirata; Zarafian, 2009), e, por isso, a ampliação e a reconstrução do conceito trabalho passa necessariamente pela negação da prática do trabalho como assexuada (O</w:t>
      </w:r>
      <w:r w:rsidR="009864AD">
        <w:rPr>
          <w:rFonts w:ascii="Times New Roman" w:hAnsi="Times New Roman" w:cs="Times New Roman"/>
          <w:bCs/>
          <w:sz w:val="24"/>
          <w:szCs w:val="24"/>
          <w:lang w:eastAsia="en-US"/>
        </w:rPr>
        <w:t>liveira</w:t>
      </w:r>
      <w:r w:rsidR="009864AD" w:rsidRPr="009864AD">
        <w:rPr>
          <w:rFonts w:ascii="Times New Roman" w:hAnsi="Times New Roman" w:cs="Times New Roman"/>
          <w:bCs/>
          <w:sz w:val="24"/>
          <w:szCs w:val="24"/>
          <w:lang w:eastAsia="en-US"/>
        </w:rPr>
        <w:t xml:space="preserve"> et al., 2021)</w:t>
      </w:r>
    </w:p>
    <w:p w14:paraId="69218B7A" w14:textId="7110E609" w:rsidR="00640961" w:rsidRDefault="00FF4178" w:rsidP="00FF4178">
      <w:pPr>
        <w:spacing w:line="360" w:lineRule="auto"/>
        <w:ind w:firstLine="567"/>
        <w:jc w:val="both"/>
        <w:rPr>
          <w:rFonts w:ascii="Times New Roman" w:hAnsi="Times New Roman" w:cs="Times New Roman"/>
          <w:bCs/>
          <w:sz w:val="24"/>
          <w:szCs w:val="24"/>
          <w:lang w:eastAsia="en-US"/>
        </w:rPr>
      </w:pPr>
      <w:r>
        <w:rPr>
          <w:rFonts w:ascii="Times New Roman" w:hAnsi="Times New Roman" w:cs="Times New Roman"/>
          <w:sz w:val="24"/>
          <w:szCs w:val="24"/>
          <w:lang w:eastAsia="en-US"/>
        </w:rPr>
        <w:t xml:space="preserve">Assim, propomos analisar a complexidade da presença docente das mulheres na atividade de tutoria à distância nas plataformas educacionais em cursos à distância no Sistema Universidade Aberta do Brasil (UAB), dado que na </w:t>
      </w:r>
      <w:r w:rsidR="00640961" w:rsidRPr="00640961">
        <w:rPr>
          <w:rFonts w:ascii="Times New Roman" w:hAnsi="Times New Roman" w:cs="Times New Roman"/>
          <w:bCs/>
          <w:sz w:val="24"/>
          <w:szCs w:val="24"/>
          <w:lang w:eastAsia="en-US"/>
        </w:rPr>
        <w:t xml:space="preserve">educação a distância </w:t>
      </w:r>
      <w:r w:rsidR="002E743D">
        <w:rPr>
          <w:rFonts w:ascii="Times New Roman" w:hAnsi="Times New Roman" w:cs="Times New Roman"/>
          <w:bCs/>
          <w:sz w:val="24"/>
          <w:szCs w:val="24"/>
          <w:lang w:eastAsia="en-US"/>
        </w:rPr>
        <w:t xml:space="preserve">e </w:t>
      </w:r>
      <w:r w:rsidR="00640961" w:rsidRPr="00640961">
        <w:rPr>
          <w:rFonts w:ascii="Times New Roman" w:hAnsi="Times New Roman" w:cs="Times New Roman"/>
          <w:bCs/>
          <w:sz w:val="24"/>
          <w:szCs w:val="24"/>
          <w:lang w:eastAsia="en-US"/>
        </w:rPr>
        <w:t xml:space="preserve">o fenômeno da </w:t>
      </w:r>
      <w:r w:rsidR="00640961" w:rsidRPr="00640961">
        <w:rPr>
          <w:rFonts w:ascii="Times New Roman" w:hAnsi="Times New Roman" w:cs="Times New Roman"/>
          <w:bCs/>
          <w:i/>
          <w:iCs/>
          <w:sz w:val="24"/>
          <w:szCs w:val="24"/>
          <w:lang w:eastAsia="en-US"/>
        </w:rPr>
        <w:t>uberização</w:t>
      </w:r>
      <w:r w:rsidR="00640961" w:rsidRPr="00640961">
        <w:rPr>
          <w:rFonts w:ascii="Times New Roman" w:hAnsi="Times New Roman" w:cs="Times New Roman"/>
          <w:bCs/>
          <w:sz w:val="24"/>
          <w:szCs w:val="24"/>
          <w:lang w:eastAsia="en-US"/>
        </w:rPr>
        <w:t xml:space="preserve"> ou plataformização da educação pode ser compreendida a partir de seu crescimento exponencial no último decênio</w:t>
      </w:r>
      <w:r w:rsidR="002E743D">
        <w:rPr>
          <w:rFonts w:ascii="Times New Roman" w:hAnsi="Times New Roman" w:cs="Times New Roman"/>
          <w:bCs/>
          <w:sz w:val="24"/>
          <w:szCs w:val="24"/>
          <w:lang w:eastAsia="en-US"/>
        </w:rPr>
        <w:t xml:space="preserve"> a</w:t>
      </w:r>
      <w:r>
        <w:rPr>
          <w:rFonts w:ascii="Times New Roman" w:hAnsi="Times New Roman" w:cs="Times New Roman"/>
          <w:bCs/>
          <w:sz w:val="24"/>
          <w:szCs w:val="24"/>
          <w:lang w:eastAsia="en-US"/>
        </w:rPr>
        <w:t>través da utilização de</w:t>
      </w:r>
      <w:r w:rsidR="00640961" w:rsidRPr="00640961">
        <w:rPr>
          <w:rFonts w:ascii="Times New Roman" w:hAnsi="Times New Roman" w:cs="Times New Roman"/>
          <w:bCs/>
          <w:sz w:val="24"/>
          <w:szCs w:val="24"/>
          <w:lang w:eastAsia="en-US"/>
        </w:rPr>
        <w:t xml:space="preserve"> plataformas educacionais que permitem que aprendizagem seja mediada pelos</w:t>
      </w:r>
      <w:r>
        <w:rPr>
          <w:rFonts w:ascii="Times New Roman" w:hAnsi="Times New Roman" w:cs="Times New Roman"/>
          <w:bCs/>
          <w:sz w:val="24"/>
          <w:szCs w:val="24"/>
          <w:lang w:eastAsia="en-US"/>
        </w:rPr>
        <w:t xml:space="preserve"> A</w:t>
      </w:r>
      <w:r w:rsidR="00640961" w:rsidRPr="00640961">
        <w:rPr>
          <w:rFonts w:ascii="Times New Roman" w:hAnsi="Times New Roman" w:cs="Times New Roman"/>
          <w:bCs/>
          <w:sz w:val="24"/>
          <w:szCs w:val="24"/>
          <w:lang w:eastAsia="en-US"/>
        </w:rPr>
        <w:t xml:space="preserve">mbientes </w:t>
      </w:r>
      <w:r>
        <w:rPr>
          <w:rFonts w:ascii="Times New Roman" w:hAnsi="Times New Roman" w:cs="Times New Roman"/>
          <w:bCs/>
          <w:sz w:val="24"/>
          <w:szCs w:val="24"/>
          <w:lang w:eastAsia="en-US"/>
        </w:rPr>
        <w:t>V</w:t>
      </w:r>
      <w:r w:rsidR="00640961" w:rsidRPr="00640961">
        <w:rPr>
          <w:rFonts w:ascii="Times New Roman" w:hAnsi="Times New Roman" w:cs="Times New Roman"/>
          <w:bCs/>
          <w:sz w:val="24"/>
          <w:szCs w:val="24"/>
          <w:lang w:eastAsia="en-US"/>
        </w:rPr>
        <w:t xml:space="preserve">irtuais de </w:t>
      </w:r>
      <w:r>
        <w:rPr>
          <w:rFonts w:ascii="Times New Roman" w:hAnsi="Times New Roman" w:cs="Times New Roman"/>
          <w:bCs/>
          <w:sz w:val="24"/>
          <w:szCs w:val="24"/>
          <w:lang w:eastAsia="en-US"/>
        </w:rPr>
        <w:t>A</w:t>
      </w:r>
      <w:r w:rsidR="00640961" w:rsidRPr="00640961">
        <w:rPr>
          <w:rFonts w:ascii="Times New Roman" w:hAnsi="Times New Roman" w:cs="Times New Roman"/>
          <w:bCs/>
          <w:sz w:val="24"/>
          <w:szCs w:val="24"/>
          <w:lang w:eastAsia="en-US"/>
        </w:rPr>
        <w:t>prendizagem</w:t>
      </w:r>
      <w:r>
        <w:rPr>
          <w:rFonts w:ascii="Times New Roman" w:hAnsi="Times New Roman" w:cs="Times New Roman"/>
          <w:bCs/>
          <w:sz w:val="24"/>
          <w:szCs w:val="24"/>
          <w:lang w:eastAsia="en-US"/>
        </w:rPr>
        <w:t xml:space="preserve"> (AVA’s)</w:t>
      </w:r>
      <w:r w:rsidR="00640961" w:rsidRPr="00640961">
        <w:rPr>
          <w:rFonts w:ascii="Times New Roman" w:hAnsi="Times New Roman" w:cs="Times New Roman"/>
          <w:bCs/>
          <w:sz w:val="24"/>
          <w:szCs w:val="24"/>
          <w:lang w:eastAsia="en-US"/>
        </w:rPr>
        <w:t>, proporcionando que várias fontes de informação e conhecimentos sejam criad</w:t>
      </w:r>
      <w:r>
        <w:rPr>
          <w:rFonts w:ascii="Times New Roman" w:hAnsi="Times New Roman" w:cs="Times New Roman"/>
          <w:bCs/>
          <w:sz w:val="24"/>
          <w:szCs w:val="24"/>
          <w:lang w:eastAsia="en-US"/>
        </w:rPr>
        <w:t>o</w:t>
      </w:r>
      <w:r w:rsidR="00640961" w:rsidRPr="00640961">
        <w:rPr>
          <w:rFonts w:ascii="Times New Roman" w:hAnsi="Times New Roman" w:cs="Times New Roman"/>
          <w:bCs/>
          <w:sz w:val="24"/>
          <w:szCs w:val="24"/>
          <w:lang w:eastAsia="en-US"/>
        </w:rPr>
        <w:t>s e socializad</w:t>
      </w:r>
      <w:r>
        <w:rPr>
          <w:rFonts w:ascii="Times New Roman" w:hAnsi="Times New Roman" w:cs="Times New Roman"/>
          <w:bCs/>
          <w:sz w:val="24"/>
          <w:szCs w:val="24"/>
          <w:lang w:eastAsia="en-US"/>
        </w:rPr>
        <w:t>o</w:t>
      </w:r>
      <w:r w:rsidR="00640961" w:rsidRPr="00640961">
        <w:rPr>
          <w:rFonts w:ascii="Times New Roman" w:hAnsi="Times New Roman" w:cs="Times New Roman"/>
          <w:bCs/>
          <w:sz w:val="24"/>
          <w:szCs w:val="24"/>
          <w:lang w:eastAsia="en-US"/>
        </w:rPr>
        <w:t>s através da utilização de conteúdos apresentados nos hipertextos, multimídias e demais recursos e metodologias de ensino interativas e colaborativas (M</w:t>
      </w:r>
      <w:r w:rsidR="0040669A">
        <w:rPr>
          <w:rFonts w:ascii="Times New Roman" w:hAnsi="Times New Roman" w:cs="Times New Roman"/>
          <w:bCs/>
          <w:sz w:val="24"/>
          <w:szCs w:val="24"/>
          <w:lang w:eastAsia="en-US"/>
        </w:rPr>
        <w:t>elo</w:t>
      </w:r>
      <w:r w:rsidR="00640961" w:rsidRPr="00640961">
        <w:rPr>
          <w:rFonts w:ascii="Times New Roman" w:hAnsi="Times New Roman" w:cs="Times New Roman"/>
          <w:bCs/>
          <w:sz w:val="24"/>
          <w:szCs w:val="24"/>
          <w:lang w:eastAsia="en-US"/>
        </w:rPr>
        <w:t xml:space="preserve">, 2020). </w:t>
      </w:r>
    </w:p>
    <w:p w14:paraId="038DDD67" w14:textId="6FA2FE75" w:rsidR="00BE4378" w:rsidRPr="00BE4378" w:rsidRDefault="00BE4378" w:rsidP="00BE4378">
      <w:pPr>
        <w:widowControl w:val="0"/>
        <w:autoSpaceDE w:val="0"/>
        <w:autoSpaceDN w:val="0"/>
        <w:adjustRightInd w:val="0"/>
        <w:spacing w:after="120" w:line="360" w:lineRule="auto"/>
        <w:ind w:right="49" w:firstLine="567"/>
        <w:jc w:val="both"/>
        <w:rPr>
          <w:rFonts w:ascii="Times New Roman" w:hAnsi="Times New Roman" w:cs="Times New Roman"/>
          <w:bCs/>
          <w:sz w:val="24"/>
          <w:szCs w:val="24"/>
        </w:rPr>
      </w:pPr>
      <w:r w:rsidRPr="003029C0">
        <w:rPr>
          <w:rFonts w:ascii="Times New Roman" w:hAnsi="Times New Roman" w:cs="Times New Roman"/>
          <w:bCs/>
          <w:sz w:val="24"/>
          <w:szCs w:val="24"/>
        </w:rPr>
        <w:t xml:space="preserve">Portanto, constamos o surgimento de um novo proletariado de serviços em expansão na </w:t>
      </w:r>
      <w:r w:rsidRPr="003029C0">
        <w:rPr>
          <w:rFonts w:ascii="Times New Roman" w:hAnsi="Times New Roman" w:cs="Times New Roman"/>
          <w:bCs/>
          <w:sz w:val="24"/>
          <w:szCs w:val="24"/>
        </w:rPr>
        <w:lastRenderedPageBreak/>
        <w:t xml:space="preserve">era digital, cujo trabalho realizado em plataformas submete-se a um intenso controle e exploração, sob uma aparente contradição, pois poucas vezes o trabalho esteve sob o controle tão estritamente controlado possibilitado pelo desenvolvimento de tecnologias informacionais-digitais, num contexto de propagação cada mais alastrada de um discurso apologético das benesses do trabalho autônomo, livre e empreendedor, etc. </w:t>
      </w:r>
      <w:r w:rsidRPr="008E2391">
        <w:rPr>
          <w:rFonts w:ascii="Times New Roman" w:hAnsi="Times New Roman" w:cs="Times New Roman"/>
          <w:bCs/>
          <w:sz w:val="24"/>
          <w:szCs w:val="24"/>
        </w:rPr>
        <w:t>(Antunes; Filgueiras, 2020).</w:t>
      </w:r>
    </w:p>
    <w:p w14:paraId="33900057" w14:textId="77777777" w:rsidR="001C386B" w:rsidRPr="004E6060"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Metodologia</w:t>
      </w:r>
    </w:p>
    <w:p w14:paraId="11E4FBFA" w14:textId="5F2147F2" w:rsidR="00057948" w:rsidRDefault="00057948" w:rsidP="00057948">
      <w:pPr>
        <w:spacing w:before="24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Os</w:t>
      </w:r>
      <w:r w:rsidRPr="00FE2F46">
        <w:rPr>
          <w:rFonts w:ascii="Times New Roman" w:hAnsi="Times New Roman" w:cs="Times New Roman"/>
          <w:bCs/>
          <w:sz w:val="24"/>
          <w:szCs w:val="24"/>
        </w:rPr>
        <w:t xml:space="preserve"> recursos </w:t>
      </w:r>
      <w:r>
        <w:rPr>
          <w:rFonts w:ascii="Times New Roman" w:hAnsi="Times New Roman" w:cs="Times New Roman"/>
          <w:bCs/>
          <w:sz w:val="24"/>
          <w:szCs w:val="24"/>
        </w:rPr>
        <w:t xml:space="preserve">metodológicos </w:t>
      </w:r>
      <w:r w:rsidRPr="00FE2F46">
        <w:rPr>
          <w:rFonts w:ascii="Times New Roman" w:hAnsi="Times New Roman" w:cs="Times New Roman"/>
          <w:bCs/>
          <w:sz w:val="24"/>
          <w:szCs w:val="24"/>
        </w:rPr>
        <w:t xml:space="preserve">empregados </w:t>
      </w:r>
      <w:r>
        <w:rPr>
          <w:rFonts w:ascii="Times New Roman" w:hAnsi="Times New Roman" w:cs="Times New Roman"/>
          <w:bCs/>
          <w:sz w:val="24"/>
          <w:szCs w:val="24"/>
        </w:rPr>
        <w:t>na pesquisa utilizaram a</w:t>
      </w:r>
      <w:r w:rsidRPr="00FE2F46">
        <w:rPr>
          <w:rFonts w:ascii="Times New Roman" w:hAnsi="Times New Roman" w:cs="Times New Roman"/>
          <w:bCs/>
          <w:sz w:val="24"/>
          <w:szCs w:val="24"/>
        </w:rPr>
        <w:t xml:space="preserve"> coleta de dados através da base de dados obtidos no SisUAB entre os anos de 2006 até 2018, assim como os escassos dados sobre</w:t>
      </w:r>
      <w:r>
        <w:rPr>
          <w:rFonts w:ascii="Times New Roman" w:hAnsi="Times New Roman" w:cs="Times New Roman"/>
          <w:bCs/>
          <w:sz w:val="24"/>
          <w:szCs w:val="24"/>
        </w:rPr>
        <w:t xml:space="preserve"> a docência na</w:t>
      </w:r>
      <w:r w:rsidRPr="00FE2F46">
        <w:rPr>
          <w:rFonts w:ascii="Times New Roman" w:hAnsi="Times New Roman" w:cs="Times New Roman"/>
          <w:bCs/>
          <w:sz w:val="24"/>
          <w:szCs w:val="24"/>
        </w:rPr>
        <w:t xml:space="preserve"> tutoria</w:t>
      </w:r>
      <w:r>
        <w:rPr>
          <w:rFonts w:ascii="Times New Roman" w:hAnsi="Times New Roman" w:cs="Times New Roman"/>
          <w:bCs/>
          <w:sz w:val="24"/>
          <w:szCs w:val="24"/>
        </w:rPr>
        <w:t>,</w:t>
      </w:r>
      <w:r w:rsidRPr="00FE2F46">
        <w:rPr>
          <w:rFonts w:ascii="Times New Roman" w:hAnsi="Times New Roman" w:cs="Times New Roman"/>
          <w:bCs/>
          <w:sz w:val="24"/>
          <w:szCs w:val="24"/>
        </w:rPr>
        <w:t xml:space="preserve"> referentes aos anos de 2019 até 2021, e a análise de dados de 2.210 questionários respondidos por tutores e tutoras a distância que estavam em atuação entre junho de 2021 e janeiro de 2022 ou entre aqueles que já haviam atuado em anos anteriores no Sistema Universidade Aberta do Brasil.</w:t>
      </w:r>
    </w:p>
    <w:p w14:paraId="33C11E33" w14:textId="481F3CB9" w:rsidR="00A013D0" w:rsidRPr="00057948" w:rsidRDefault="00057948" w:rsidP="005E7B63">
      <w:pPr>
        <w:spacing w:before="24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A</w:t>
      </w:r>
      <w:r w:rsidRPr="00FE2F46">
        <w:rPr>
          <w:rFonts w:ascii="Times New Roman" w:hAnsi="Times New Roman" w:cs="Times New Roman"/>
          <w:bCs/>
          <w:sz w:val="24"/>
          <w:szCs w:val="24"/>
        </w:rPr>
        <w:t xml:space="preserve"> investigação </w:t>
      </w:r>
      <w:r>
        <w:rPr>
          <w:rFonts w:ascii="Times New Roman" w:hAnsi="Times New Roman" w:cs="Times New Roman"/>
          <w:bCs/>
          <w:sz w:val="24"/>
          <w:szCs w:val="24"/>
        </w:rPr>
        <w:t xml:space="preserve">se estruturou </w:t>
      </w:r>
      <w:r w:rsidRPr="00FE2F46">
        <w:rPr>
          <w:rFonts w:ascii="Times New Roman" w:hAnsi="Times New Roman" w:cs="Times New Roman"/>
          <w:bCs/>
          <w:sz w:val="24"/>
          <w:szCs w:val="24"/>
        </w:rPr>
        <w:t>a partir da dialética marxista</w:t>
      </w:r>
      <w:r>
        <w:rPr>
          <w:rFonts w:ascii="Times New Roman" w:hAnsi="Times New Roman" w:cs="Times New Roman"/>
          <w:bCs/>
          <w:sz w:val="24"/>
          <w:szCs w:val="24"/>
        </w:rPr>
        <w:t>,</w:t>
      </w:r>
      <w:r w:rsidRPr="00FE2F46">
        <w:rPr>
          <w:rFonts w:ascii="Times New Roman" w:hAnsi="Times New Roman" w:cs="Times New Roman"/>
          <w:bCs/>
          <w:sz w:val="24"/>
          <w:szCs w:val="24"/>
        </w:rPr>
        <w:t xml:space="preserve"> adotada como possibilidade teórica, como um instrumento lógico de interpretação da realidade, pois ela fornece as bases para uma interpretação dinâmica e totalizante da realidade, já que para Marx a realidade é um processo dinâmico e contraditório, indissociável da </w:t>
      </w:r>
      <w:r w:rsidRPr="00FE2F46">
        <w:rPr>
          <w:rFonts w:ascii="Times New Roman" w:hAnsi="Times New Roman" w:cs="Times New Roman"/>
          <w:bCs/>
          <w:i/>
          <w:iCs/>
          <w:sz w:val="24"/>
          <w:szCs w:val="24"/>
        </w:rPr>
        <w:t>práxis</w:t>
      </w:r>
      <w:r w:rsidRPr="00FE2F46">
        <w:rPr>
          <w:rFonts w:ascii="Times New Roman" w:hAnsi="Times New Roman" w:cs="Times New Roman"/>
          <w:bCs/>
          <w:sz w:val="24"/>
          <w:szCs w:val="24"/>
        </w:rPr>
        <w:t xml:space="preserve"> e esta perspectiva proporciona analisar as relações de classes e as relações de sexo/gênero, tal como empreendido por Cisne (2015), ao tratar as referidas relações como uma unidade dialética que determina o sujeito totalizante: a classe trabalhadora. Além disso, as relações de classes e as relações de sexo/gênero </w:t>
      </w:r>
      <w:r>
        <w:rPr>
          <w:rFonts w:ascii="Times New Roman" w:hAnsi="Times New Roman" w:cs="Times New Roman"/>
          <w:bCs/>
          <w:sz w:val="24"/>
          <w:szCs w:val="24"/>
        </w:rPr>
        <w:t>foram tratadas como</w:t>
      </w:r>
      <w:r w:rsidRPr="00FE2F46">
        <w:rPr>
          <w:rFonts w:ascii="Times New Roman" w:hAnsi="Times New Roman" w:cs="Times New Roman"/>
          <w:bCs/>
          <w:sz w:val="24"/>
          <w:szCs w:val="24"/>
        </w:rPr>
        <w:t xml:space="preserve"> coextensivas, pois ambas são relações estruturantes e fundamentais da sociedade capitalista (C</w:t>
      </w:r>
      <w:r>
        <w:rPr>
          <w:rFonts w:ascii="Times New Roman" w:hAnsi="Times New Roman" w:cs="Times New Roman"/>
          <w:bCs/>
          <w:sz w:val="24"/>
          <w:szCs w:val="24"/>
        </w:rPr>
        <w:t>isne</w:t>
      </w:r>
      <w:r w:rsidRPr="00FE2F46">
        <w:rPr>
          <w:rFonts w:ascii="Times New Roman" w:hAnsi="Times New Roman" w:cs="Times New Roman"/>
          <w:bCs/>
          <w:sz w:val="24"/>
          <w:szCs w:val="24"/>
        </w:rPr>
        <w:t>, 2015).</w:t>
      </w:r>
    </w:p>
    <w:p w14:paraId="4BDEBA69" w14:textId="6359D35C" w:rsidR="001C386B" w:rsidRPr="006467C8"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Resultados</w:t>
      </w:r>
    </w:p>
    <w:p w14:paraId="42F55689" w14:textId="77777777" w:rsidR="006467C8" w:rsidRDefault="006467C8" w:rsidP="006467C8">
      <w:pPr>
        <w:pBdr>
          <w:top w:val="nil"/>
          <w:left w:val="nil"/>
          <w:bottom w:val="nil"/>
          <w:right w:val="nil"/>
          <w:between w:val="nil"/>
        </w:pBdr>
        <w:spacing w:after="0" w:line="360" w:lineRule="auto"/>
        <w:ind w:left="284" w:right="-2"/>
        <w:jc w:val="both"/>
        <w:rPr>
          <w:rFonts w:ascii="Times New Roman" w:eastAsia="Times New Roman" w:hAnsi="Times New Roman" w:cs="Times New Roman"/>
          <w:color w:val="000000"/>
          <w:sz w:val="24"/>
          <w:szCs w:val="24"/>
        </w:rPr>
      </w:pPr>
    </w:p>
    <w:p w14:paraId="00C075FC" w14:textId="7A267A78" w:rsidR="006467C8" w:rsidRDefault="006467C8" w:rsidP="006467C8">
      <w:pPr>
        <w:widowControl w:val="0"/>
        <w:autoSpaceDE w:val="0"/>
        <w:autoSpaceDN w:val="0"/>
        <w:adjustRightInd w:val="0"/>
        <w:spacing w:after="120" w:line="360" w:lineRule="auto"/>
        <w:ind w:right="49" w:firstLine="567"/>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As profundas e nefastas transformações que afetaram o mundo do trabalho no século XXI culminam com a emergência da</w:t>
      </w:r>
      <w:r>
        <w:rPr>
          <w:rFonts w:ascii="Times New Roman" w:hAnsi="Times New Roman" w:cs="Times New Roman"/>
          <w:bCs/>
          <w:i/>
          <w:iCs/>
          <w:sz w:val="24"/>
          <w:szCs w:val="24"/>
          <w:lang w:eastAsia="en-US"/>
        </w:rPr>
        <w:t xml:space="preserve"> </w:t>
      </w:r>
      <w:r w:rsidRPr="00640961">
        <w:rPr>
          <w:rFonts w:ascii="Times New Roman" w:hAnsi="Times New Roman" w:cs="Times New Roman"/>
          <w:bCs/>
          <w:i/>
          <w:iCs/>
          <w:sz w:val="24"/>
          <w:szCs w:val="24"/>
          <w:lang w:eastAsia="en-US"/>
        </w:rPr>
        <w:t>Uberização</w:t>
      </w:r>
      <w:r w:rsidRPr="00640961">
        <w:rPr>
          <w:rFonts w:ascii="Times New Roman" w:hAnsi="Times New Roman" w:cs="Times New Roman"/>
          <w:bCs/>
          <w:sz w:val="24"/>
          <w:szCs w:val="24"/>
          <w:lang w:eastAsia="en-US"/>
        </w:rPr>
        <w:t xml:space="preserve"> do trabalho</w:t>
      </w:r>
      <w:r>
        <w:rPr>
          <w:rFonts w:ascii="Times New Roman" w:hAnsi="Times New Roman" w:cs="Times New Roman"/>
          <w:bCs/>
          <w:sz w:val="24"/>
          <w:szCs w:val="24"/>
          <w:lang w:eastAsia="en-US"/>
        </w:rPr>
        <w:t>,</w:t>
      </w:r>
      <w:r w:rsidRPr="00640961">
        <w:rPr>
          <w:rFonts w:ascii="Times New Roman" w:hAnsi="Times New Roman" w:cs="Times New Roman"/>
          <w:bCs/>
          <w:sz w:val="24"/>
          <w:szCs w:val="24"/>
          <w:lang w:eastAsia="en-US"/>
        </w:rPr>
        <w:t xml:space="preserve"> </w:t>
      </w:r>
      <w:r>
        <w:rPr>
          <w:rFonts w:ascii="Times New Roman" w:hAnsi="Times New Roman" w:cs="Times New Roman"/>
          <w:bCs/>
          <w:sz w:val="24"/>
          <w:szCs w:val="24"/>
          <w:lang w:eastAsia="en-US"/>
        </w:rPr>
        <w:t xml:space="preserve">que </w:t>
      </w:r>
      <w:r w:rsidRPr="00640961">
        <w:rPr>
          <w:rFonts w:ascii="Times New Roman" w:hAnsi="Times New Roman" w:cs="Times New Roman"/>
          <w:bCs/>
          <w:sz w:val="24"/>
          <w:szCs w:val="24"/>
          <w:lang w:eastAsia="en-US"/>
        </w:rPr>
        <w:t>pode ser definida como um processo em que as relações de trabalho são crescentemente individualizadas e invisibilizadas sob a aparência de “prestação de serviços”, escamoteando as relações de assalariamento e de exploração do trabalho</w:t>
      </w:r>
      <w:r w:rsidR="002E743D">
        <w:rPr>
          <w:rFonts w:ascii="Times New Roman" w:hAnsi="Times New Roman" w:cs="Times New Roman"/>
          <w:bCs/>
          <w:sz w:val="24"/>
          <w:szCs w:val="24"/>
          <w:lang w:eastAsia="en-US"/>
        </w:rPr>
        <w:t>, que foi</w:t>
      </w:r>
      <w:r w:rsidRPr="00640961">
        <w:rPr>
          <w:rFonts w:ascii="Times New Roman" w:hAnsi="Times New Roman" w:cs="Times New Roman"/>
          <w:bCs/>
          <w:sz w:val="24"/>
          <w:szCs w:val="24"/>
          <w:lang w:eastAsia="en-US"/>
        </w:rPr>
        <w:t xml:space="preserve"> impulsionado pela expansão informacional-digital e “sob comando dos capitais, em particular o financeiro, vêm impondo sua trípode destrutiva sobre o trabalho” (A</w:t>
      </w:r>
      <w:r>
        <w:rPr>
          <w:rFonts w:ascii="Times New Roman" w:hAnsi="Times New Roman" w:cs="Times New Roman"/>
          <w:bCs/>
          <w:sz w:val="24"/>
          <w:szCs w:val="24"/>
          <w:lang w:eastAsia="en-US"/>
        </w:rPr>
        <w:t>ntunes</w:t>
      </w:r>
      <w:r w:rsidRPr="00640961">
        <w:rPr>
          <w:rFonts w:ascii="Times New Roman" w:hAnsi="Times New Roman" w:cs="Times New Roman"/>
          <w:bCs/>
          <w:sz w:val="24"/>
          <w:szCs w:val="24"/>
          <w:lang w:eastAsia="en-US"/>
        </w:rPr>
        <w:t>, 2020, p. 11), a saber, a terceirização, a informalidade e a flexibilidade.</w:t>
      </w:r>
    </w:p>
    <w:p w14:paraId="727AF147" w14:textId="77777777" w:rsidR="006467C8" w:rsidRDefault="006467C8" w:rsidP="006467C8">
      <w:pPr>
        <w:widowControl w:val="0"/>
        <w:autoSpaceDE w:val="0"/>
        <w:autoSpaceDN w:val="0"/>
        <w:adjustRightInd w:val="0"/>
        <w:spacing w:after="120" w:line="240" w:lineRule="auto"/>
        <w:ind w:left="2268" w:right="49"/>
        <w:jc w:val="both"/>
        <w:rPr>
          <w:rFonts w:ascii="Times New Roman" w:hAnsi="Times New Roman" w:cs="Times New Roman"/>
          <w:bCs/>
          <w:sz w:val="20"/>
          <w:szCs w:val="20"/>
          <w:lang w:eastAsia="en-US"/>
        </w:rPr>
      </w:pPr>
      <w:r w:rsidRPr="00640961">
        <w:rPr>
          <w:rFonts w:ascii="Times New Roman" w:hAnsi="Times New Roman" w:cs="Times New Roman"/>
          <w:bCs/>
          <w:sz w:val="20"/>
          <w:szCs w:val="20"/>
          <w:lang w:eastAsia="en-US"/>
        </w:rPr>
        <w:t xml:space="preserve">[...] pejotização, trabalho intermitente, infoproletariado, cibertariado, professor delivery, frilas fixos, </w:t>
      </w:r>
      <w:proofErr w:type="spellStart"/>
      <w:r w:rsidRPr="00640961">
        <w:rPr>
          <w:rFonts w:ascii="Times New Roman" w:hAnsi="Times New Roman" w:cs="Times New Roman"/>
          <w:bCs/>
          <w:sz w:val="20"/>
          <w:szCs w:val="20"/>
          <w:lang w:eastAsia="en-US"/>
        </w:rPr>
        <w:t>precári@s</w:t>
      </w:r>
      <w:proofErr w:type="spellEnd"/>
      <w:r w:rsidRPr="00640961">
        <w:rPr>
          <w:rFonts w:ascii="Times New Roman" w:hAnsi="Times New Roman" w:cs="Times New Roman"/>
          <w:bCs/>
          <w:sz w:val="20"/>
          <w:szCs w:val="20"/>
          <w:lang w:eastAsia="en-US"/>
        </w:rPr>
        <w:t xml:space="preserve"> inflexíveis, etc.. [...] E foi assim que o trabalho uberizado adquiriu o mesmo traço pejorativo que a walmartização do trabalho ostentou quando se falava das condições laborais presentes nos hipermercados nos Estados Unidos. [...] Utilizando-se largamente dos algoritmos, da inteligência artificial e de todo arsenal digital, canalizado para fins estritamente lucrativos, tudo isso vem possibilitando a criação de novas modalidades de trabalho que, como já indicamos, passam ao largo das relações contratuais vigentes. Os trabalhadores assalariados transfiguram-se, então, em “prestações de serviços”, o que acaba por resultar na sua exclusão da legislação social protetora do trabalho. [...] intensificando o processo de escravidão digital (A</w:t>
      </w:r>
      <w:r>
        <w:rPr>
          <w:rFonts w:ascii="Times New Roman" w:hAnsi="Times New Roman" w:cs="Times New Roman"/>
          <w:bCs/>
          <w:sz w:val="20"/>
          <w:szCs w:val="20"/>
          <w:lang w:eastAsia="en-US"/>
        </w:rPr>
        <w:t>ntunes</w:t>
      </w:r>
      <w:r w:rsidRPr="00640961">
        <w:rPr>
          <w:rFonts w:ascii="Times New Roman" w:hAnsi="Times New Roman" w:cs="Times New Roman"/>
          <w:bCs/>
          <w:sz w:val="20"/>
          <w:szCs w:val="20"/>
          <w:lang w:eastAsia="en-US"/>
        </w:rPr>
        <w:t xml:space="preserve">, 2020, pp. 19 e 20). </w:t>
      </w:r>
    </w:p>
    <w:p w14:paraId="71871B7D" w14:textId="77777777" w:rsidR="006467C8" w:rsidRPr="00640961" w:rsidRDefault="006467C8" w:rsidP="006467C8">
      <w:pPr>
        <w:widowControl w:val="0"/>
        <w:autoSpaceDE w:val="0"/>
        <w:autoSpaceDN w:val="0"/>
        <w:adjustRightInd w:val="0"/>
        <w:spacing w:after="120" w:line="240" w:lineRule="auto"/>
        <w:ind w:left="2268" w:right="49"/>
        <w:jc w:val="both"/>
        <w:rPr>
          <w:rFonts w:ascii="Times New Roman" w:hAnsi="Times New Roman" w:cs="Times New Roman"/>
          <w:bCs/>
          <w:sz w:val="20"/>
          <w:szCs w:val="20"/>
          <w:lang w:eastAsia="en-US"/>
        </w:rPr>
      </w:pPr>
    </w:p>
    <w:p w14:paraId="37A71E19" w14:textId="0B7C1754" w:rsidR="006467C8" w:rsidRPr="00640961" w:rsidRDefault="006467C8" w:rsidP="002E743D">
      <w:pPr>
        <w:spacing w:before="240" w:after="160" w:line="360" w:lineRule="auto"/>
        <w:ind w:firstLine="567"/>
        <w:jc w:val="both"/>
        <w:rPr>
          <w:rFonts w:ascii="Times New Roman" w:hAnsi="Times New Roman" w:cs="Times New Roman"/>
          <w:sz w:val="24"/>
          <w:szCs w:val="24"/>
          <w:lang w:eastAsia="en-US"/>
        </w:rPr>
      </w:pPr>
      <w:r w:rsidRPr="00640961">
        <w:rPr>
          <w:rFonts w:ascii="Times New Roman" w:hAnsi="Times New Roman" w:cs="Times New Roman"/>
          <w:bCs/>
          <w:sz w:val="24"/>
          <w:szCs w:val="24"/>
          <w:lang w:eastAsia="en-US"/>
        </w:rPr>
        <w:t xml:space="preserve">Quando tratamos de </w:t>
      </w:r>
      <w:r w:rsidRPr="00640961">
        <w:rPr>
          <w:rFonts w:ascii="Times New Roman" w:hAnsi="Times New Roman" w:cs="Times New Roman"/>
          <w:bCs/>
          <w:i/>
          <w:iCs/>
          <w:sz w:val="24"/>
          <w:szCs w:val="24"/>
          <w:lang w:eastAsia="en-US"/>
        </w:rPr>
        <w:t>uberização</w:t>
      </w:r>
      <w:r w:rsidRPr="00640961">
        <w:rPr>
          <w:rFonts w:ascii="Times New Roman" w:hAnsi="Times New Roman" w:cs="Times New Roman"/>
          <w:bCs/>
          <w:sz w:val="24"/>
          <w:szCs w:val="24"/>
          <w:lang w:eastAsia="en-US"/>
        </w:rPr>
        <w:t xml:space="preserve"> ou plataformização do trabalho educacional, mais especificamente sobre os profundos reflexos desses fenômenos para a educação a distância,  devemos levar em consideração as transformações pelas quais o setor educacional no Brasil vem passando nos últimos anos, </w:t>
      </w:r>
      <w:r w:rsidR="002E743D">
        <w:rPr>
          <w:rFonts w:ascii="Times New Roman" w:hAnsi="Times New Roman" w:cs="Times New Roman"/>
          <w:bCs/>
          <w:sz w:val="24"/>
          <w:szCs w:val="24"/>
          <w:lang w:eastAsia="en-US"/>
        </w:rPr>
        <w:t>culminou com</w:t>
      </w:r>
      <w:r w:rsidR="002E743D">
        <w:rPr>
          <w:rFonts w:ascii="Times New Roman" w:hAnsi="Times New Roman" w:cs="Times New Roman"/>
          <w:sz w:val="24"/>
          <w:szCs w:val="24"/>
          <w:lang w:eastAsia="en-US"/>
        </w:rPr>
        <w:t xml:space="preserve"> a inserção</w:t>
      </w:r>
      <w:r>
        <w:rPr>
          <w:rFonts w:ascii="Times New Roman" w:hAnsi="Times New Roman" w:cs="Times New Roman"/>
          <w:sz w:val="24"/>
          <w:szCs w:val="24"/>
          <w:lang w:eastAsia="en-US"/>
        </w:rPr>
        <w:t xml:space="preserve"> de mulheres na docência da tutoria d</w:t>
      </w:r>
      <w:r w:rsidRPr="00640961">
        <w:rPr>
          <w:rFonts w:ascii="Times New Roman" w:hAnsi="Times New Roman" w:cs="Times New Roman"/>
          <w:sz w:val="24"/>
          <w:szCs w:val="24"/>
          <w:lang w:eastAsia="en-US"/>
        </w:rPr>
        <w:t>a educação a distância</w:t>
      </w:r>
      <w:r>
        <w:rPr>
          <w:rFonts w:ascii="Times New Roman" w:hAnsi="Times New Roman" w:cs="Times New Roman"/>
          <w:sz w:val="24"/>
          <w:szCs w:val="24"/>
          <w:lang w:eastAsia="en-US"/>
        </w:rPr>
        <w:t xml:space="preserve"> do sistema UA</w:t>
      </w:r>
      <w:r w:rsidR="002E743D">
        <w:rPr>
          <w:rFonts w:ascii="Times New Roman" w:hAnsi="Times New Roman" w:cs="Times New Roman"/>
          <w:sz w:val="24"/>
          <w:szCs w:val="24"/>
          <w:lang w:eastAsia="en-US"/>
        </w:rPr>
        <w:t xml:space="preserve">B e que </w:t>
      </w:r>
      <w:r>
        <w:rPr>
          <w:rFonts w:ascii="Times New Roman" w:hAnsi="Times New Roman" w:cs="Times New Roman"/>
          <w:sz w:val="24"/>
          <w:szCs w:val="24"/>
          <w:lang w:eastAsia="en-US"/>
        </w:rPr>
        <w:t>descortin</w:t>
      </w:r>
      <w:r w:rsidR="002E743D">
        <w:rPr>
          <w:rFonts w:ascii="Times New Roman" w:hAnsi="Times New Roman" w:cs="Times New Roman"/>
          <w:sz w:val="24"/>
          <w:szCs w:val="24"/>
          <w:lang w:eastAsia="en-US"/>
        </w:rPr>
        <w:t>ou</w:t>
      </w:r>
      <w:r>
        <w:rPr>
          <w:rFonts w:ascii="Times New Roman" w:hAnsi="Times New Roman" w:cs="Times New Roman"/>
          <w:sz w:val="24"/>
          <w:szCs w:val="24"/>
          <w:lang w:eastAsia="en-US"/>
        </w:rPr>
        <w:t xml:space="preserve"> </w:t>
      </w:r>
      <w:r w:rsidRPr="00640961">
        <w:rPr>
          <w:rFonts w:ascii="Times New Roman" w:hAnsi="Times New Roman" w:cs="Times New Roman"/>
          <w:sz w:val="24"/>
          <w:szCs w:val="24"/>
          <w:lang w:eastAsia="en-US"/>
        </w:rPr>
        <w:t xml:space="preserve">uma nova faceta da </w:t>
      </w:r>
      <w:r w:rsidRPr="00640961">
        <w:rPr>
          <w:rFonts w:ascii="Times New Roman" w:hAnsi="Times New Roman" w:cs="Times New Roman"/>
          <w:i/>
          <w:iCs/>
          <w:sz w:val="24"/>
          <w:szCs w:val="24"/>
          <w:lang w:eastAsia="en-US"/>
        </w:rPr>
        <w:t>uberização</w:t>
      </w:r>
      <w:r w:rsidRPr="00640961">
        <w:rPr>
          <w:rFonts w:ascii="Times New Roman" w:hAnsi="Times New Roman" w:cs="Times New Roman"/>
          <w:sz w:val="24"/>
          <w:szCs w:val="24"/>
          <w:lang w:eastAsia="en-US"/>
        </w:rPr>
        <w:t xml:space="preserve"> concernente a </w:t>
      </w:r>
      <w:r w:rsidR="009B2CD7">
        <w:rPr>
          <w:rFonts w:ascii="Times New Roman" w:hAnsi="Times New Roman" w:cs="Times New Roman"/>
          <w:sz w:val="24"/>
          <w:szCs w:val="24"/>
          <w:lang w:eastAsia="en-US"/>
        </w:rPr>
        <w:t>essa modalidade educacional</w:t>
      </w:r>
      <w:r w:rsidRPr="00640961">
        <w:rPr>
          <w:rFonts w:ascii="Times New Roman" w:hAnsi="Times New Roman" w:cs="Times New Roman"/>
          <w:sz w:val="24"/>
          <w:szCs w:val="24"/>
          <w:lang w:eastAsia="en-US"/>
        </w:rPr>
        <w:t xml:space="preserve">, </w:t>
      </w:r>
      <w:r w:rsidR="002E743D">
        <w:rPr>
          <w:rFonts w:ascii="Times New Roman" w:hAnsi="Times New Roman" w:cs="Times New Roman"/>
          <w:sz w:val="24"/>
          <w:szCs w:val="24"/>
          <w:lang w:eastAsia="en-US"/>
        </w:rPr>
        <w:t>merecendo uma</w:t>
      </w:r>
      <w:r w:rsidRPr="00640961">
        <w:rPr>
          <w:rFonts w:ascii="Times New Roman" w:hAnsi="Times New Roman" w:cs="Times New Roman"/>
          <w:sz w:val="24"/>
          <w:szCs w:val="24"/>
          <w:lang w:eastAsia="en-US"/>
        </w:rPr>
        <w:t xml:space="preserve"> ênfase para a </w:t>
      </w:r>
      <w:r>
        <w:rPr>
          <w:rFonts w:ascii="Times New Roman" w:hAnsi="Times New Roman" w:cs="Times New Roman"/>
          <w:sz w:val="24"/>
          <w:szCs w:val="24"/>
          <w:lang w:eastAsia="en-US"/>
        </w:rPr>
        <w:t xml:space="preserve">abordagem </w:t>
      </w:r>
      <w:r w:rsidR="002E743D">
        <w:rPr>
          <w:rFonts w:ascii="Times New Roman" w:hAnsi="Times New Roman" w:cs="Times New Roman"/>
          <w:sz w:val="24"/>
          <w:szCs w:val="24"/>
          <w:lang w:eastAsia="en-US"/>
        </w:rPr>
        <w:t>sob a perspectiva de</w:t>
      </w:r>
      <w:r>
        <w:rPr>
          <w:rFonts w:ascii="Times New Roman" w:hAnsi="Times New Roman" w:cs="Times New Roman"/>
          <w:sz w:val="24"/>
          <w:szCs w:val="24"/>
          <w:lang w:eastAsia="en-US"/>
        </w:rPr>
        <w:t xml:space="preserve"> gênero</w:t>
      </w:r>
      <w:r w:rsidR="009B2CD7">
        <w:rPr>
          <w:rFonts w:ascii="Times New Roman" w:hAnsi="Times New Roman" w:cs="Times New Roman"/>
          <w:sz w:val="24"/>
          <w:szCs w:val="24"/>
          <w:lang w:eastAsia="en-US"/>
        </w:rPr>
        <w:t>.</w:t>
      </w:r>
    </w:p>
    <w:p w14:paraId="213A71F6" w14:textId="77777777" w:rsidR="006467C8" w:rsidRPr="00640961" w:rsidRDefault="006467C8" w:rsidP="006467C8">
      <w:pPr>
        <w:spacing w:after="160" w:line="240" w:lineRule="auto"/>
        <w:ind w:left="2268"/>
        <w:jc w:val="both"/>
        <w:rPr>
          <w:rFonts w:ascii="Times New Roman" w:hAnsi="Times New Roman" w:cs="Times New Roman"/>
          <w:sz w:val="20"/>
          <w:szCs w:val="20"/>
          <w:lang w:eastAsia="en-US"/>
        </w:rPr>
      </w:pPr>
      <w:r w:rsidRPr="00640961">
        <w:rPr>
          <w:rFonts w:ascii="Times New Roman" w:hAnsi="Times New Roman" w:cs="Times New Roman"/>
          <w:sz w:val="20"/>
          <w:szCs w:val="20"/>
          <w:lang w:eastAsia="en-US"/>
        </w:rPr>
        <w:t xml:space="preserve">Constata-se que a empresa </w:t>
      </w:r>
      <w:r w:rsidRPr="00640961">
        <w:rPr>
          <w:rFonts w:ascii="Times New Roman" w:hAnsi="Times New Roman" w:cs="Times New Roman"/>
          <w:i/>
          <w:iCs/>
          <w:sz w:val="20"/>
          <w:szCs w:val="20"/>
          <w:lang w:eastAsia="en-US"/>
        </w:rPr>
        <w:t>Uber</w:t>
      </w:r>
      <w:r w:rsidRPr="00640961">
        <w:rPr>
          <w:rFonts w:ascii="Times New Roman" w:hAnsi="Times New Roman" w:cs="Times New Roman"/>
          <w:sz w:val="20"/>
          <w:szCs w:val="20"/>
          <w:lang w:eastAsia="en-US"/>
        </w:rPr>
        <w:t xml:space="preserve">, para além da economia digital, propagou formas ainda mais flexíveis das observadas durante e após a reestruturação produtiva, propalando e visibilizando o trabalhador sem contrato, a intensificação do trabalho e os ganhos minimizados. A correspondência com o trabalho docente recupera as raízes históricas da fundação das relações precárias com a categoria e revela que tais características não se configuram como de tipo novo entre os que exercem a profissão. Averíguam-se características semelhantes às praticadas pela </w:t>
      </w:r>
      <w:r w:rsidRPr="00640961">
        <w:rPr>
          <w:rFonts w:ascii="Times New Roman" w:hAnsi="Times New Roman" w:cs="Times New Roman"/>
          <w:i/>
          <w:iCs/>
          <w:sz w:val="20"/>
          <w:szCs w:val="20"/>
          <w:lang w:eastAsia="en-US"/>
        </w:rPr>
        <w:t>Uber</w:t>
      </w:r>
      <w:r w:rsidRPr="00640961">
        <w:rPr>
          <w:rFonts w:ascii="Times New Roman" w:hAnsi="Times New Roman" w:cs="Times New Roman"/>
          <w:sz w:val="20"/>
          <w:szCs w:val="20"/>
          <w:lang w:eastAsia="en-US"/>
        </w:rPr>
        <w:t xml:space="preserve"> e, portanto, conclui-se que há um processo de </w:t>
      </w:r>
      <w:r w:rsidRPr="00640961">
        <w:rPr>
          <w:rFonts w:ascii="Times New Roman" w:hAnsi="Times New Roman" w:cs="Times New Roman"/>
          <w:i/>
          <w:iCs/>
          <w:sz w:val="20"/>
          <w:szCs w:val="20"/>
          <w:lang w:eastAsia="en-US"/>
        </w:rPr>
        <w:t>quasi-uberização</w:t>
      </w:r>
      <w:r w:rsidRPr="00640961">
        <w:rPr>
          <w:rFonts w:ascii="Times New Roman" w:hAnsi="Times New Roman" w:cs="Times New Roman"/>
          <w:sz w:val="20"/>
          <w:szCs w:val="20"/>
          <w:lang w:eastAsia="en-US"/>
        </w:rPr>
        <w:t xml:space="preserve"> concernente ao trabalho docente (</w:t>
      </w:r>
      <w:proofErr w:type="spellStart"/>
      <w:r w:rsidRPr="00640961">
        <w:rPr>
          <w:rFonts w:ascii="Times New Roman" w:hAnsi="Times New Roman" w:cs="Times New Roman"/>
          <w:sz w:val="20"/>
          <w:szCs w:val="20"/>
          <w:lang w:eastAsia="en-US"/>
        </w:rPr>
        <w:t>V</w:t>
      </w:r>
      <w:r>
        <w:rPr>
          <w:rFonts w:ascii="Times New Roman" w:hAnsi="Times New Roman" w:cs="Times New Roman"/>
          <w:sz w:val="20"/>
          <w:szCs w:val="20"/>
          <w:lang w:eastAsia="en-US"/>
        </w:rPr>
        <w:t>enco</w:t>
      </w:r>
      <w:proofErr w:type="spellEnd"/>
      <w:r w:rsidRPr="00640961">
        <w:rPr>
          <w:rFonts w:ascii="Times New Roman" w:hAnsi="Times New Roman" w:cs="Times New Roman"/>
          <w:sz w:val="20"/>
          <w:szCs w:val="20"/>
          <w:lang w:eastAsia="en-US"/>
        </w:rPr>
        <w:t>, 2019).</w:t>
      </w:r>
    </w:p>
    <w:p w14:paraId="5A32ABC7" w14:textId="77777777" w:rsidR="006467C8" w:rsidRDefault="006467C8" w:rsidP="006467C8">
      <w:pPr>
        <w:spacing w:after="160" w:line="360" w:lineRule="auto"/>
        <w:ind w:firstLine="567"/>
        <w:jc w:val="both"/>
        <w:rPr>
          <w:rFonts w:ascii="Times New Roman" w:hAnsi="Times New Roman" w:cs="Times New Roman"/>
          <w:bCs/>
          <w:sz w:val="24"/>
          <w:szCs w:val="24"/>
        </w:rPr>
      </w:pPr>
      <w:r w:rsidRPr="00132E67">
        <w:rPr>
          <w:rFonts w:ascii="Times New Roman" w:hAnsi="Times New Roman" w:cs="Times New Roman"/>
          <w:bCs/>
          <w:sz w:val="24"/>
          <w:szCs w:val="24"/>
        </w:rPr>
        <w:t xml:space="preserve">Portanto, é nesse sentido que referenciaremos teoricamente nosso objeto de investigação, a saber, a </w:t>
      </w:r>
      <w:r>
        <w:rPr>
          <w:rFonts w:ascii="Times New Roman" w:hAnsi="Times New Roman" w:cs="Times New Roman"/>
          <w:bCs/>
          <w:sz w:val="24"/>
          <w:szCs w:val="24"/>
        </w:rPr>
        <w:t>presença majoritária de mulheres no</w:t>
      </w:r>
      <w:r w:rsidRPr="00132E67">
        <w:rPr>
          <w:rFonts w:ascii="Times New Roman" w:hAnsi="Times New Roman" w:cs="Times New Roman"/>
          <w:bCs/>
          <w:sz w:val="24"/>
          <w:szCs w:val="24"/>
        </w:rPr>
        <w:t xml:space="preserve"> trabalho docente na tutoria a distância no Sistema Universidade Aberta do Brasil (UAB), demonstra</w:t>
      </w:r>
      <w:r>
        <w:rPr>
          <w:rFonts w:ascii="Times New Roman" w:hAnsi="Times New Roman" w:cs="Times New Roman"/>
          <w:bCs/>
          <w:sz w:val="24"/>
          <w:szCs w:val="24"/>
        </w:rPr>
        <w:t>ndo</w:t>
      </w:r>
      <w:r w:rsidRPr="00132E67">
        <w:rPr>
          <w:rFonts w:ascii="Times New Roman" w:hAnsi="Times New Roman" w:cs="Times New Roman"/>
          <w:bCs/>
          <w:sz w:val="24"/>
          <w:szCs w:val="24"/>
        </w:rPr>
        <w:t xml:space="preserve"> o complexo processo da inserção da mulher no mundo do trabalho, que ocorreu indissociavelmente ligado às dimensões de classe, das relações de gênero e, particularmente às inter-relações existentes entre eles</w:t>
      </w:r>
      <w:r>
        <w:rPr>
          <w:rFonts w:ascii="Times New Roman" w:hAnsi="Times New Roman" w:cs="Times New Roman"/>
          <w:bCs/>
          <w:sz w:val="24"/>
          <w:szCs w:val="24"/>
        </w:rPr>
        <w:t xml:space="preserve"> </w:t>
      </w:r>
      <w:r w:rsidRPr="00132E67">
        <w:rPr>
          <w:rFonts w:ascii="Times New Roman" w:hAnsi="Times New Roman" w:cs="Times New Roman"/>
          <w:bCs/>
          <w:sz w:val="24"/>
          <w:szCs w:val="24"/>
        </w:rPr>
        <w:t>(N</w:t>
      </w:r>
      <w:r>
        <w:rPr>
          <w:rFonts w:ascii="Times New Roman" w:hAnsi="Times New Roman" w:cs="Times New Roman"/>
          <w:bCs/>
          <w:sz w:val="24"/>
          <w:szCs w:val="24"/>
        </w:rPr>
        <w:t>ogueira</w:t>
      </w:r>
      <w:r w:rsidRPr="00132E67">
        <w:rPr>
          <w:rFonts w:ascii="Times New Roman" w:hAnsi="Times New Roman" w:cs="Times New Roman"/>
          <w:bCs/>
          <w:sz w:val="24"/>
          <w:szCs w:val="24"/>
        </w:rPr>
        <w:t>, 2004, p. 26)</w:t>
      </w:r>
      <w:r>
        <w:rPr>
          <w:rFonts w:ascii="Times New Roman" w:hAnsi="Times New Roman" w:cs="Times New Roman"/>
          <w:bCs/>
          <w:sz w:val="24"/>
          <w:szCs w:val="24"/>
        </w:rPr>
        <w:t>.</w:t>
      </w:r>
    </w:p>
    <w:p w14:paraId="79528D89" w14:textId="77777777" w:rsidR="009B2CD7" w:rsidRDefault="004E6060" w:rsidP="009B2CD7">
      <w:pPr>
        <w:pBdr>
          <w:top w:val="nil"/>
          <w:left w:val="nil"/>
          <w:bottom w:val="nil"/>
          <w:right w:val="nil"/>
          <w:between w:val="nil"/>
        </w:pBdr>
        <w:spacing w:after="0" w:line="360" w:lineRule="auto"/>
        <w:ind w:right="-2" w:firstLine="708"/>
        <w:jc w:val="both"/>
        <w:rPr>
          <w:rFonts w:ascii="Times New Roman" w:hAnsi="Times New Roman" w:cs="Times New Roman"/>
          <w:bCs/>
          <w:sz w:val="24"/>
          <w:szCs w:val="24"/>
          <w:lang w:eastAsia="en-US"/>
        </w:rPr>
      </w:pPr>
      <w:r>
        <w:rPr>
          <w:rFonts w:ascii="Times New Roman" w:hAnsi="Times New Roman" w:cs="Times New Roman"/>
          <w:sz w:val="24"/>
          <w:szCs w:val="24"/>
          <w:lang w:eastAsia="en-US"/>
        </w:rPr>
        <w:t xml:space="preserve">Nesse lastro, a partir dos dados </w:t>
      </w:r>
      <w:r w:rsidRPr="004E6060">
        <w:rPr>
          <w:rFonts w:ascii="Times New Roman" w:hAnsi="Times New Roman" w:cs="Times New Roman"/>
          <w:sz w:val="24"/>
          <w:szCs w:val="24"/>
          <w:lang w:eastAsia="en-US"/>
        </w:rPr>
        <w:t xml:space="preserve">utilizados </w:t>
      </w:r>
      <w:r>
        <w:rPr>
          <w:rFonts w:ascii="Times New Roman" w:hAnsi="Times New Roman" w:cs="Times New Roman"/>
          <w:sz w:val="24"/>
          <w:szCs w:val="24"/>
          <w:lang w:eastAsia="en-US"/>
        </w:rPr>
        <w:t>da</w:t>
      </w:r>
      <w:r w:rsidRPr="004E6060">
        <w:rPr>
          <w:rFonts w:ascii="Times New Roman" w:hAnsi="Times New Roman" w:cs="Times New Roman"/>
          <w:sz w:val="24"/>
          <w:szCs w:val="24"/>
          <w:lang w:eastAsia="en-US"/>
        </w:rPr>
        <w:t xml:space="preserve"> base de dados da Coordenação de Aperfeiçoamento de Pessoal de Nível Superior (CAPES), o SisUAB, referente aos anos de 2006 até 2021, </w:t>
      </w:r>
      <w:r>
        <w:rPr>
          <w:rFonts w:ascii="Times New Roman" w:hAnsi="Times New Roman" w:cs="Times New Roman"/>
          <w:sz w:val="24"/>
          <w:szCs w:val="24"/>
          <w:lang w:eastAsia="en-US"/>
        </w:rPr>
        <w:t>encontramos</w:t>
      </w:r>
      <w:r w:rsidRPr="004E6060">
        <w:rPr>
          <w:rFonts w:ascii="Times New Roman" w:hAnsi="Times New Roman" w:cs="Times New Roman"/>
          <w:sz w:val="24"/>
          <w:szCs w:val="24"/>
          <w:lang w:eastAsia="en-US"/>
        </w:rPr>
        <w:t xml:space="preserve"> mais de 96.639 vinculações de tutores e tutoras a distância, sendo 62.615 </w:t>
      </w:r>
      <w:r>
        <w:rPr>
          <w:rFonts w:ascii="Times New Roman" w:hAnsi="Times New Roman" w:cs="Times New Roman"/>
          <w:sz w:val="24"/>
          <w:szCs w:val="24"/>
          <w:lang w:eastAsia="en-US"/>
        </w:rPr>
        <w:t xml:space="preserve">correspondem a </w:t>
      </w:r>
      <w:r w:rsidRPr="004E6060">
        <w:rPr>
          <w:rFonts w:ascii="Times New Roman" w:hAnsi="Times New Roman" w:cs="Times New Roman"/>
          <w:sz w:val="24"/>
          <w:szCs w:val="24"/>
          <w:lang w:eastAsia="en-US"/>
        </w:rPr>
        <w:t>vinculações femininas e 34.024 vinculações masculinas</w:t>
      </w:r>
      <w:r w:rsidR="009B2CD7">
        <w:rPr>
          <w:rFonts w:ascii="Times New Roman" w:hAnsi="Times New Roman" w:cs="Times New Roman"/>
          <w:sz w:val="24"/>
          <w:szCs w:val="24"/>
          <w:lang w:eastAsia="en-US"/>
        </w:rPr>
        <w:t xml:space="preserve"> e a</w:t>
      </w:r>
      <w:r>
        <w:rPr>
          <w:rFonts w:ascii="Times New Roman" w:hAnsi="Times New Roman" w:cs="Times New Roman"/>
          <w:sz w:val="24"/>
          <w:szCs w:val="24"/>
          <w:lang w:eastAsia="en-US"/>
        </w:rPr>
        <w:t xml:space="preserve"> partir do</w:t>
      </w:r>
      <w:r w:rsidRPr="004E6060">
        <w:rPr>
          <w:rFonts w:ascii="Times New Roman" w:hAnsi="Times New Roman" w:cs="Times New Roman"/>
          <w:sz w:val="24"/>
          <w:szCs w:val="24"/>
          <w:lang w:eastAsia="en-US"/>
        </w:rPr>
        <w:t xml:space="preserve"> questionário de pesquisa </w:t>
      </w:r>
      <w:r>
        <w:rPr>
          <w:rFonts w:ascii="Times New Roman" w:hAnsi="Times New Roman" w:cs="Times New Roman"/>
          <w:sz w:val="24"/>
          <w:szCs w:val="24"/>
          <w:lang w:eastAsia="en-US"/>
        </w:rPr>
        <w:t xml:space="preserve">que foi aplicado </w:t>
      </w:r>
      <w:r w:rsidRPr="004E6060">
        <w:rPr>
          <w:rFonts w:ascii="Times New Roman" w:hAnsi="Times New Roman" w:cs="Times New Roman"/>
          <w:sz w:val="24"/>
          <w:szCs w:val="24"/>
          <w:lang w:eastAsia="en-US"/>
        </w:rPr>
        <w:t>para profissionais que atuaram na tutoria a distância, alcança</w:t>
      </w:r>
      <w:r>
        <w:rPr>
          <w:rFonts w:ascii="Times New Roman" w:hAnsi="Times New Roman" w:cs="Times New Roman"/>
          <w:sz w:val="24"/>
          <w:szCs w:val="24"/>
          <w:lang w:eastAsia="en-US"/>
        </w:rPr>
        <w:t>mos</w:t>
      </w:r>
      <w:r w:rsidRPr="004E6060">
        <w:rPr>
          <w:rFonts w:ascii="Times New Roman" w:hAnsi="Times New Roman" w:cs="Times New Roman"/>
          <w:sz w:val="24"/>
          <w:szCs w:val="24"/>
          <w:lang w:eastAsia="en-US"/>
        </w:rPr>
        <w:t xml:space="preserve"> 2.210 respondentes</w:t>
      </w:r>
      <w:r>
        <w:rPr>
          <w:rFonts w:ascii="Times New Roman" w:hAnsi="Times New Roman" w:cs="Times New Roman"/>
          <w:sz w:val="24"/>
          <w:szCs w:val="24"/>
          <w:lang w:eastAsia="en-US"/>
        </w:rPr>
        <w:t>,</w:t>
      </w:r>
      <w:r w:rsidRPr="004E6060">
        <w:rPr>
          <w:rFonts w:ascii="Times New Roman" w:hAnsi="Times New Roman" w:cs="Times New Roman"/>
          <w:sz w:val="24"/>
          <w:szCs w:val="24"/>
          <w:lang w:eastAsia="en-US"/>
        </w:rPr>
        <w:t xml:space="preserve"> cujos resultados da pesquisa demonstraram que</w:t>
      </w:r>
      <w:r w:rsidR="009B2CD7" w:rsidRPr="009B2CD7">
        <w:rPr>
          <w:rFonts w:ascii="Times New Roman" w:hAnsi="Times New Roman" w:cs="Times New Roman"/>
          <w:bCs/>
          <w:sz w:val="24"/>
          <w:szCs w:val="24"/>
          <w:lang w:eastAsia="en-US"/>
        </w:rPr>
        <w:t xml:space="preserve"> a atividade de tutoria possui maior percentual de participação feminina com 67,89% de mulheres e 32,11% de homens respondentes</w:t>
      </w:r>
      <w:r w:rsidR="009B2CD7">
        <w:rPr>
          <w:rFonts w:ascii="Times New Roman" w:hAnsi="Times New Roman" w:cs="Times New Roman"/>
          <w:bCs/>
          <w:sz w:val="24"/>
          <w:szCs w:val="24"/>
          <w:lang w:eastAsia="en-US"/>
        </w:rPr>
        <w:t>,</w:t>
      </w:r>
      <w:r w:rsidR="009B2CD7" w:rsidRPr="009B2CD7">
        <w:rPr>
          <w:rFonts w:ascii="Times New Roman" w:hAnsi="Times New Roman" w:cs="Times New Roman"/>
          <w:bCs/>
          <w:sz w:val="24"/>
          <w:szCs w:val="24"/>
        </w:rPr>
        <w:t xml:space="preserve"> </w:t>
      </w:r>
      <w:r w:rsidR="009B2CD7" w:rsidRPr="009B2CD7">
        <w:rPr>
          <w:rFonts w:ascii="Times New Roman" w:hAnsi="Times New Roman" w:cs="Times New Roman"/>
          <w:bCs/>
          <w:sz w:val="24"/>
          <w:szCs w:val="24"/>
          <w:lang w:eastAsia="en-US"/>
        </w:rPr>
        <w:t xml:space="preserve">além de demonstrar que o maior grau de instrução dos tutores e tutoras EaD, que corresponde a 31,99% dos e das respondentes é  o nível de especialização </w:t>
      </w:r>
      <w:r w:rsidR="009B2CD7" w:rsidRPr="009B2CD7">
        <w:rPr>
          <w:rFonts w:ascii="Times New Roman" w:hAnsi="Times New Roman" w:cs="Times New Roman"/>
          <w:bCs/>
          <w:i/>
          <w:iCs/>
          <w:sz w:val="24"/>
          <w:szCs w:val="24"/>
          <w:lang w:eastAsia="en-US"/>
        </w:rPr>
        <w:t>latu sensu</w:t>
      </w:r>
      <w:r w:rsidR="009B2CD7" w:rsidRPr="009B2CD7">
        <w:rPr>
          <w:rFonts w:ascii="Times New Roman" w:hAnsi="Times New Roman" w:cs="Times New Roman"/>
          <w:bCs/>
          <w:sz w:val="24"/>
          <w:szCs w:val="24"/>
          <w:lang w:eastAsia="en-US"/>
        </w:rPr>
        <w:t xml:space="preserve">. Em relação ao maior grau de instrução segundo o sexo, a especialização </w:t>
      </w:r>
      <w:r w:rsidR="009B2CD7" w:rsidRPr="009B2CD7">
        <w:rPr>
          <w:rFonts w:ascii="Times New Roman" w:hAnsi="Times New Roman" w:cs="Times New Roman"/>
          <w:bCs/>
          <w:i/>
          <w:iCs/>
          <w:sz w:val="24"/>
          <w:szCs w:val="24"/>
          <w:lang w:eastAsia="en-US"/>
        </w:rPr>
        <w:t>latu sensu</w:t>
      </w:r>
      <w:r w:rsidR="009B2CD7" w:rsidRPr="009B2CD7">
        <w:rPr>
          <w:rFonts w:ascii="Times New Roman" w:hAnsi="Times New Roman" w:cs="Times New Roman"/>
          <w:bCs/>
          <w:sz w:val="24"/>
          <w:szCs w:val="24"/>
          <w:lang w:eastAsia="en-US"/>
        </w:rPr>
        <w:t xml:space="preserve"> igualmente aparece em primeiro lugar entre as mulheres correspondendo a 32,82% e entre os homens com 30,32%, já em relação ao tema da renda média mensal dos e das respondentes, para 32,26% a renda média mensal corresponde aos valores entre R$ 3.941,00 a R$ 7.880,00, que é uma renda relativamente alta.</w:t>
      </w:r>
    </w:p>
    <w:p w14:paraId="7DDD67E9" w14:textId="0B325FEA" w:rsidR="00084729" w:rsidRDefault="00084729" w:rsidP="009B2CD7">
      <w:pPr>
        <w:pBdr>
          <w:top w:val="nil"/>
          <w:left w:val="nil"/>
          <w:bottom w:val="nil"/>
          <w:right w:val="nil"/>
          <w:between w:val="nil"/>
        </w:pBdr>
        <w:spacing w:after="0" w:line="360" w:lineRule="auto"/>
        <w:ind w:right="-2" w:firstLine="708"/>
        <w:jc w:val="both"/>
        <w:rPr>
          <w:rFonts w:ascii="Times New Roman" w:hAnsi="Times New Roman" w:cs="Times New Roman"/>
          <w:bCs/>
          <w:sz w:val="24"/>
          <w:szCs w:val="24"/>
        </w:rPr>
      </w:pPr>
      <w:r w:rsidRPr="00132E67">
        <w:rPr>
          <w:rFonts w:ascii="Times New Roman" w:hAnsi="Times New Roman" w:cs="Times New Roman"/>
          <w:bCs/>
          <w:sz w:val="24"/>
          <w:szCs w:val="24"/>
        </w:rPr>
        <w:t xml:space="preserve">Entre os </w:t>
      </w:r>
      <w:r>
        <w:rPr>
          <w:rFonts w:ascii="Times New Roman" w:hAnsi="Times New Roman" w:cs="Times New Roman"/>
          <w:bCs/>
          <w:sz w:val="24"/>
          <w:szCs w:val="24"/>
        </w:rPr>
        <w:t xml:space="preserve">e as </w:t>
      </w:r>
      <w:r w:rsidRPr="00132E67">
        <w:rPr>
          <w:rFonts w:ascii="Times New Roman" w:hAnsi="Times New Roman" w:cs="Times New Roman"/>
          <w:bCs/>
          <w:sz w:val="24"/>
          <w:szCs w:val="24"/>
        </w:rPr>
        <w:t xml:space="preserve">respondentes, 36,24% afirmaram que sua atividade profissional principal era ser professor da educação básica na rede pública e 4,62% dos respondentes era ser professor da educação básica na rede privada, totalizando 40,86% dos respondentes, </w:t>
      </w:r>
      <w:r>
        <w:rPr>
          <w:rFonts w:ascii="Times New Roman" w:hAnsi="Times New Roman" w:cs="Times New Roman"/>
          <w:bCs/>
          <w:sz w:val="24"/>
          <w:szCs w:val="24"/>
        </w:rPr>
        <w:t>confirmando</w:t>
      </w:r>
      <w:r w:rsidRPr="00132E67">
        <w:rPr>
          <w:rFonts w:ascii="Times New Roman" w:hAnsi="Times New Roman" w:cs="Times New Roman"/>
          <w:bCs/>
          <w:sz w:val="24"/>
          <w:szCs w:val="24"/>
        </w:rPr>
        <w:t xml:space="preserve"> que parte considerável dos trabalhadores e trabalhadoras da tutoria EaD do sistema UAB é constituída de professores, em especial, de professor</w:t>
      </w:r>
      <w:r>
        <w:rPr>
          <w:rFonts w:ascii="Times New Roman" w:hAnsi="Times New Roman" w:cs="Times New Roman"/>
          <w:bCs/>
          <w:sz w:val="24"/>
          <w:szCs w:val="24"/>
        </w:rPr>
        <w:t>a</w:t>
      </w:r>
      <w:r w:rsidRPr="00132E67">
        <w:rPr>
          <w:rFonts w:ascii="Times New Roman" w:hAnsi="Times New Roman" w:cs="Times New Roman"/>
          <w:bCs/>
          <w:sz w:val="24"/>
          <w:szCs w:val="24"/>
        </w:rPr>
        <w:t xml:space="preserve">s da rede básica, sendo que dentre os 40,86% professores e professoras, 69,88% correspondem ao sexo feminino e 30,12% ao sexo masculino. </w:t>
      </w:r>
    </w:p>
    <w:p w14:paraId="371A5B0B" w14:textId="153263BE" w:rsidR="00A013D0" w:rsidRPr="00A013D0" w:rsidRDefault="00A013D0" w:rsidP="00A013D0">
      <w:pPr>
        <w:spacing w:before="240" w:line="360" w:lineRule="auto"/>
        <w:ind w:firstLine="567"/>
        <w:jc w:val="both"/>
        <w:rPr>
          <w:rFonts w:ascii="Times New Roman" w:hAnsi="Times New Roman" w:cs="Times New Roman"/>
          <w:sz w:val="24"/>
          <w:szCs w:val="24"/>
        </w:rPr>
      </w:pPr>
      <w:r w:rsidRPr="00132E67">
        <w:rPr>
          <w:rFonts w:ascii="Times New Roman" w:hAnsi="Times New Roman" w:cs="Times New Roman"/>
          <w:sz w:val="24"/>
          <w:szCs w:val="24"/>
        </w:rPr>
        <w:t>P</w:t>
      </w:r>
      <w:r>
        <w:rPr>
          <w:rFonts w:ascii="Times New Roman" w:hAnsi="Times New Roman" w:cs="Times New Roman"/>
          <w:sz w:val="24"/>
          <w:szCs w:val="24"/>
        </w:rPr>
        <w:t>or</w:t>
      </w:r>
      <w:r w:rsidR="005E7B63">
        <w:rPr>
          <w:rFonts w:ascii="Times New Roman" w:hAnsi="Times New Roman" w:cs="Times New Roman"/>
          <w:sz w:val="24"/>
          <w:szCs w:val="24"/>
        </w:rPr>
        <w:t xml:space="preserve">tanto, </w:t>
      </w:r>
      <w:r w:rsidRPr="00132E67">
        <w:rPr>
          <w:rFonts w:ascii="Times New Roman" w:hAnsi="Times New Roman" w:cs="Times New Roman"/>
          <w:sz w:val="24"/>
          <w:szCs w:val="24"/>
        </w:rPr>
        <w:t>o trabalho é uma atividade que deve ser concedida de forma inseparável do corpo e da identidade de quem o executa, pois o trabalho tem sexo, onde inclusive a própria distribuição das horas laborais tem especificidades por sexo e gênero, e, por isso, que indivíduos e grupos trazem essas marcas em seus corpos são afetados por desigualdades e discriminações</w:t>
      </w:r>
      <w:r w:rsidR="005E7B63">
        <w:rPr>
          <w:rFonts w:ascii="Times New Roman" w:hAnsi="Times New Roman" w:cs="Times New Roman"/>
          <w:sz w:val="24"/>
          <w:szCs w:val="24"/>
        </w:rPr>
        <w:t xml:space="preserve"> (</w:t>
      </w:r>
      <w:r w:rsidR="005E7B63" w:rsidRPr="005E7B63">
        <w:rPr>
          <w:rFonts w:ascii="Times New Roman" w:hAnsi="Times New Roman" w:cs="Times New Roman"/>
          <w:sz w:val="24"/>
          <w:szCs w:val="24"/>
        </w:rPr>
        <w:t>Dal Rosso</w:t>
      </w:r>
      <w:r w:rsidR="005E7B63">
        <w:rPr>
          <w:rFonts w:ascii="Times New Roman" w:hAnsi="Times New Roman" w:cs="Times New Roman"/>
          <w:sz w:val="24"/>
          <w:szCs w:val="24"/>
        </w:rPr>
        <w:t xml:space="preserve">, </w:t>
      </w:r>
      <w:r w:rsidR="005E7B63" w:rsidRPr="005E7B63">
        <w:rPr>
          <w:rFonts w:ascii="Times New Roman" w:hAnsi="Times New Roman" w:cs="Times New Roman"/>
          <w:sz w:val="24"/>
          <w:szCs w:val="24"/>
        </w:rPr>
        <w:t>2017</w:t>
      </w:r>
      <w:r w:rsidR="005E7B63">
        <w:rPr>
          <w:rFonts w:ascii="Times New Roman" w:hAnsi="Times New Roman" w:cs="Times New Roman"/>
          <w:sz w:val="24"/>
          <w:szCs w:val="24"/>
        </w:rPr>
        <w:t>).</w:t>
      </w:r>
    </w:p>
    <w:p w14:paraId="1DEA459C" w14:textId="77777777" w:rsidR="001C386B" w:rsidRPr="006467C8"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Considerações Finais ou Conclusão</w:t>
      </w:r>
    </w:p>
    <w:p w14:paraId="5612ABCC" w14:textId="77777777" w:rsidR="006467C8" w:rsidRDefault="006467C8" w:rsidP="006467C8">
      <w:pPr>
        <w:pBdr>
          <w:top w:val="nil"/>
          <w:left w:val="nil"/>
          <w:bottom w:val="nil"/>
          <w:right w:val="nil"/>
          <w:between w:val="nil"/>
        </w:pBdr>
        <w:spacing w:after="0" w:line="360" w:lineRule="auto"/>
        <w:ind w:left="284" w:right="-2"/>
        <w:jc w:val="both"/>
        <w:rPr>
          <w:rFonts w:ascii="Times New Roman" w:eastAsia="Times New Roman" w:hAnsi="Times New Roman" w:cs="Times New Roman"/>
          <w:color w:val="000000"/>
          <w:sz w:val="24"/>
          <w:szCs w:val="24"/>
        </w:rPr>
      </w:pPr>
    </w:p>
    <w:p w14:paraId="1E8F2EAA" w14:textId="7BB690E4" w:rsidR="0093625A" w:rsidRDefault="00B27DA9" w:rsidP="0093625A">
      <w:pPr>
        <w:pBdr>
          <w:top w:val="nil"/>
          <w:left w:val="nil"/>
          <w:bottom w:val="nil"/>
          <w:right w:val="nil"/>
          <w:between w:val="nil"/>
        </w:pBdr>
        <w:spacing w:after="0" w:line="360" w:lineRule="auto"/>
        <w:ind w:right="-2" w:firstLine="708"/>
        <w:jc w:val="both"/>
        <w:rPr>
          <w:rFonts w:ascii="Times New Roman" w:hAnsi="Times New Roman" w:cs="Times New Roman"/>
          <w:sz w:val="24"/>
          <w:szCs w:val="24"/>
          <w:lang w:eastAsia="en-US"/>
        </w:rPr>
      </w:pPr>
      <w:r w:rsidRPr="00B27DA9">
        <w:rPr>
          <w:rFonts w:ascii="Times New Roman" w:eastAsia="Times New Roman" w:hAnsi="Times New Roman" w:cs="Times New Roman"/>
          <w:color w:val="000000"/>
          <w:sz w:val="24"/>
          <w:szCs w:val="24"/>
        </w:rPr>
        <w:t xml:space="preserve">Deste modo, </w:t>
      </w:r>
      <w:r w:rsidR="006467C8">
        <w:rPr>
          <w:rFonts w:ascii="Times New Roman" w:eastAsia="Times New Roman" w:hAnsi="Times New Roman" w:cs="Times New Roman"/>
          <w:color w:val="000000"/>
          <w:sz w:val="24"/>
          <w:szCs w:val="24"/>
        </w:rPr>
        <w:t>propomos analisar</w:t>
      </w:r>
      <w:r w:rsidRPr="00B27DA9">
        <w:rPr>
          <w:rFonts w:ascii="Times New Roman" w:eastAsia="Times New Roman" w:hAnsi="Times New Roman" w:cs="Times New Roman"/>
          <w:color w:val="000000"/>
          <w:sz w:val="24"/>
          <w:szCs w:val="24"/>
        </w:rPr>
        <w:t xml:space="preserve"> fenômeno da </w:t>
      </w:r>
      <w:r w:rsidR="006467C8">
        <w:rPr>
          <w:rFonts w:ascii="Times New Roman" w:eastAsia="Times New Roman" w:hAnsi="Times New Roman" w:cs="Times New Roman"/>
          <w:color w:val="000000"/>
          <w:sz w:val="24"/>
          <w:szCs w:val="24"/>
        </w:rPr>
        <w:t>presença feminina</w:t>
      </w:r>
      <w:r w:rsidRPr="00B27DA9">
        <w:rPr>
          <w:rFonts w:ascii="Times New Roman" w:eastAsia="Times New Roman" w:hAnsi="Times New Roman" w:cs="Times New Roman"/>
          <w:color w:val="000000"/>
          <w:sz w:val="24"/>
          <w:szCs w:val="24"/>
        </w:rPr>
        <w:t xml:space="preserve"> no mundo do trabalho a partir do recorte do trabalho docente na tutoria a distância no sistema UAB, </w:t>
      </w:r>
      <w:r w:rsidR="006467C8">
        <w:rPr>
          <w:rFonts w:ascii="Times New Roman" w:eastAsia="Times New Roman" w:hAnsi="Times New Roman" w:cs="Times New Roman"/>
          <w:color w:val="000000"/>
          <w:sz w:val="24"/>
          <w:szCs w:val="24"/>
        </w:rPr>
        <w:t xml:space="preserve">nos </w:t>
      </w:r>
      <w:r w:rsidR="001C7E48">
        <w:rPr>
          <w:rFonts w:ascii="Times New Roman" w:eastAsia="Times New Roman" w:hAnsi="Times New Roman" w:cs="Times New Roman"/>
          <w:color w:val="000000"/>
          <w:sz w:val="24"/>
          <w:szCs w:val="24"/>
        </w:rPr>
        <w:t>impondo</w:t>
      </w:r>
      <w:r w:rsidRPr="00B27DA9">
        <w:rPr>
          <w:rFonts w:ascii="Times New Roman" w:eastAsia="Times New Roman" w:hAnsi="Times New Roman" w:cs="Times New Roman"/>
          <w:color w:val="000000"/>
          <w:sz w:val="24"/>
          <w:szCs w:val="24"/>
        </w:rPr>
        <w:t xml:space="preserve"> a exigência de analisar a própria categoria trabalho a partir das alterações decorrentes da introdução da categoria gênero ou das relações sociais de sexo</w:t>
      </w:r>
      <w:r w:rsidR="006467C8">
        <w:rPr>
          <w:rFonts w:ascii="Times New Roman" w:eastAsia="Times New Roman" w:hAnsi="Times New Roman" w:cs="Times New Roman"/>
          <w:color w:val="000000"/>
          <w:sz w:val="24"/>
          <w:szCs w:val="24"/>
        </w:rPr>
        <w:t>,</w:t>
      </w:r>
      <w:r w:rsidRPr="00B27DA9">
        <w:rPr>
          <w:rFonts w:ascii="Times New Roman" w:eastAsia="Times New Roman" w:hAnsi="Times New Roman" w:cs="Times New Roman"/>
          <w:color w:val="000000"/>
          <w:sz w:val="24"/>
          <w:szCs w:val="24"/>
        </w:rPr>
        <w:t xml:space="preserve"> a fim de alcançarmos o fenômeno </w:t>
      </w:r>
      <w:r w:rsidR="006467C8">
        <w:rPr>
          <w:rFonts w:ascii="Times New Roman" w:eastAsia="Times New Roman" w:hAnsi="Times New Roman" w:cs="Times New Roman"/>
          <w:color w:val="000000"/>
          <w:sz w:val="24"/>
          <w:szCs w:val="24"/>
        </w:rPr>
        <w:t xml:space="preserve">da inserção das mulheres no mundo do trabalho, em especial, </w:t>
      </w:r>
      <w:r w:rsidRPr="00B27DA9">
        <w:rPr>
          <w:rFonts w:ascii="Times New Roman" w:eastAsia="Times New Roman" w:hAnsi="Times New Roman" w:cs="Times New Roman"/>
          <w:color w:val="000000"/>
          <w:sz w:val="24"/>
          <w:szCs w:val="24"/>
        </w:rPr>
        <w:t xml:space="preserve"> </w:t>
      </w:r>
      <w:r w:rsidR="006467C8">
        <w:rPr>
          <w:rFonts w:ascii="Times New Roman" w:eastAsia="Times New Roman" w:hAnsi="Times New Roman" w:cs="Times New Roman"/>
          <w:color w:val="000000"/>
          <w:sz w:val="24"/>
          <w:szCs w:val="24"/>
        </w:rPr>
        <w:t xml:space="preserve">em </w:t>
      </w:r>
      <w:r w:rsidR="003E75BB" w:rsidRPr="003E75BB">
        <w:rPr>
          <w:rFonts w:ascii="Times New Roman" w:hAnsi="Times New Roman" w:cs="Times New Roman"/>
          <w:sz w:val="24"/>
          <w:szCs w:val="24"/>
          <w:lang w:eastAsia="en-US"/>
        </w:rPr>
        <w:t>plataformas e aplicativos, atividades laborais realizadas através do uso intensivo a partir do desenvolvimento das tecnologias de informação e comunicação (TIC)</w:t>
      </w:r>
      <w:r w:rsidR="006467C8" w:rsidRPr="006467C8">
        <w:rPr>
          <w:rFonts w:ascii="Times New Roman" w:hAnsi="Times New Roman" w:cs="Times New Roman"/>
          <w:sz w:val="24"/>
          <w:szCs w:val="24"/>
          <w:lang w:eastAsia="en-US"/>
        </w:rPr>
        <w:t xml:space="preserve"> (Antunes, 2020)</w:t>
      </w:r>
      <w:r w:rsidR="006467C8">
        <w:rPr>
          <w:rFonts w:ascii="Times New Roman" w:hAnsi="Times New Roman" w:cs="Times New Roman"/>
          <w:sz w:val="24"/>
          <w:szCs w:val="24"/>
          <w:lang w:eastAsia="en-US"/>
        </w:rPr>
        <w:t>, com ênfase para a docência na educação a distância</w:t>
      </w:r>
      <w:r w:rsidR="0093625A">
        <w:rPr>
          <w:rFonts w:ascii="Times New Roman" w:hAnsi="Times New Roman" w:cs="Times New Roman"/>
          <w:sz w:val="24"/>
          <w:szCs w:val="24"/>
          <w:lang w:eastAsia="en-US"/>
        </w:rPr>
        <w:t>.</w:t>
      </w:r>
    </w:p>
    <w:p w14:paraId="10AB48C2" w14:textId="0FB6570C" w:rsidR="0093625A" w:rsidRPr="001C7E48" w:rsidRDefault="0093625A" w:rsidP="001C7E48">
      <w:pPr>
        <w:pBdr>
          <w:top w:val="nil"/>
          <w:left w:val="nil"/>
          <w:bottom w:val="nil"/>
          <w:right w:val="nil"/>
          <w:between w:val="nil"/>
        </w:pBdr>
        <w:spacing w:after="0" w:line="360" w:lineRule="auto"/>
        <w:ind w:right="-2"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Portanto, </w:t>
      </w:r>
      <w:r w:rsidR="001C7E48">
        <w:rPr>
          <w:rFonts w:ascii="Times New Roman" w:hAnsi="Times New Roman" w:cs="Times New Roman"/>
          <w:sz w:val="24"/>
          <w:szCs w:val="24"/>
          <w:lang w:eastAsia="en-US"/>
        </w:rPr>
        <w:t>refutamos</w:t>
      </w:r>
      <w:r w:rsidR="00084729" w:rsidRPr="004E6060">
        <w:rPr>
          <w:rFonts w:ascii="Times New Roman" w:hAnsi="Times New Roman" w:cs="Times New Roman"/>
          <w:sz w:val="24"/>
          <w:szCs w:val="24"/>
          <w:lang w:eastAsia="en-US"/>
        </w:rPr>
        <w:t xml:space="preserve"> a presença da precarização nessa atividade majoritariamente feminina</w:t>
      </w:r>
      <w:r w:rsidR="001C7E48">
        <w:rPr>
          <w:rFonts w:ascii="Times New Roman" w:hAnsi="Times New Roman" w:cs="Times New Roman"/>
          <w:sz w:val="24"/>
          <w:szCs w:val="24"/>
          <w:lang w:eastAsia="en-US"/>
        </w:rPr>
        <w:t>,</w:t>
      </w:r>
      <w:r w:rsidR="00084729">
        <w:rPr>
          <w:rFonts w:ascii="Times New Roman" w:hAnsi="Times New Roman" w:cs="Times New Roman"/>
          <w:sz w:val="24"/>
          <w:szCs w:val="24"/>
          <w:lang w:eastAsia="en-US"/>
        </w:rPr>
        <w:t xml:space="preserve"> que pode ser denominado </w:t>
      </w:r>
      <w:r w:rsidR="00084729" w:rsidRPr="004E6060">
        <w:rPr>
          <w:rFonts w:ascii="Times New Roman" w:hAnsi="Times New Roman" w:cs="Times New Roman"/>
          <w:sz w:val="24"/>
          <w:szCs w:val="24"/>
          <w:lang w:eastAsia="en-US"/>
        </w:rPr>
        <w:t>como “professor delivery”</w:t>
      </w:r>
      <w:r w:rsidR="00084729">
        <w:rPr>
          <w:rFonts w:ascii="Times New Roman" w:hAnsi="Times New Roman" w:cs="Times New Roman"/>
          <w:sz w:val="24"/>
          <w:szCs w:val="24"/>
          <w:lang w:eastAsia="en-US"/>
        </w:rPr>
        <w:t xml:space="preserve"> (</w:t>
      </w:r>
      <w:r w:rsidR="00084729" w:rsidRPr="004E6060">
        <w:rPr>
          <w:rFonts w:ascii="Times New Roman" w:hAnsi="Times New Roman" w:cs="Times New Roman"/>
          <w:sz w:val="24"/>
          <w:szCs w:val="24"/>
          <w:lang w:eastAsia="en-US"/>
        </w:rPr>
        <w:t>Antunes</w:t>
      </w:r>
      <w:r w:rsidR="00084729">
        <w:rPr>
          <w:rFonts w:ascii="Times New Roman" w:hAnsi="Times New Roman" w:cs="Times New Roman"/>
          <w:sz w:val="24"/>
          <w:szCs w:val="24"/>
          <w:lang w:eastAsia="en-US"/>
        </w:rPr>
        <w:t xml:space="preserve">, </w:t>
      </w:r>
      <w:r w:rsidR="00084729" w:rsidRPr="004E6060">
        <w:rPr>
          <w:rFonts w:ascii="Times New Roman" w:hAnsi="Times New Roman" w:cs="Times New Roman"/>
          <w:sz w:val="24"/>
          <w:szCs w:val="24"/>
          <w:lang w:eastAsia="en-US"/>
        </w:rPr>
        <w:t xml:space="preserve">2020, p 21), </w:t>
      </w:r>
      <w:r w:rsidR="00084729">
        <w:rPr>
          <w:rFonts w:ascii="Times New Roman" w:hAnsi="Times New Roman" w:cs="Times New Roman"/>
          <w:sz w:val="24"/>
          <w:szCs w:val="24"/>
          <w:lang w:eastAsia="en-US"/>
        </w:rPr>
        <w:t>para se referir ao</w:t>
      </w:r>
      <w:r w:rsidR="00084729" w:rsidRPr="004E6060">
        <w:rPr>
          <w:rFonts w:ascii="Times New Roman" w:hAnsi="Times New Roman" w:cs="Times New Roman"/>
          <w:sz w:val="24"/>
          <w:szCs w:val="24"/>
          <w:lang w:eastAsia="en-US"/>
        </w:rPr>
        <w:t xml:space="preserve"> processo </w:t>
      </w:r>
      <w:r w:rsidR="00084729">
        <w:rPr>
          <w:rFonts w:ascii="Times New Roman" w:hAnsi="Times New Roman" w:cs="Times New Roman"/>
          <w:sz w:val="24"/>
          <w:szCs w:val="24"/>
          <w:lang w:eastAsia="en-US"/>
        </w:rPr>
        <w:t>uberização do trabalho docente que</w:t>
      </w:r>
      <w:r w:rsidR="00084729" w:rsidRPr="004E6060">
        <w:rPr>
          <w:rFonts w:ascii="Times New Roman" w:hAnsi="Times New Roman" w:cs="Times New Roman"/>
          <w:sz w:val="24"/>
          <w:szCs w:val="24"/>
          <w:lang w:eastAsia="en-US"/>
        </w:rPr>
        <w:t xml:space="preserve"> foi intensificado na educação a distância durante a pandemia do Covid-19, tanto no ensino privado quanto público, mas as faculdades privadas encontraram na educação a distância uma ótima forma de “reduzir custos e aumentar lucros” (Antunes, 2020, p. 21)</w:t>
      </w:r>
      <w:r w:rsidR="001C7E48">
        <w:rPr>
          <w:rFonts w:ascii="Times New Roman" w:hAnsi="Times New Roman" w:cs="Times New Roman"/>
          <w:sz w:val="24"/>
          <w:szCs w:val="24"/>
          <w:lang w:eastAsia="en-US"/>
        </w:rPr>
        <w:t>, que caracteriza muito bem</w:t>
      </w:r>
      <w:r>
        <w:rPr>
          <w:rFonts w:ascii="Times New Roman" w:hAnsi="Times New Roman" w:cs="Times New Roman"/>
          <w:sz w:val="24"/>
          <w:szCs w:val="24"/>
          <w:lang w:eastAsia="en-US"/>
        </w:rPr>
        <w:t xml:space="preserve"> sistema UAB</w:t>
      </w:r>
      <w:r w:rsidR="001C7E48">
        <w:rPr>
          <w:rFonts w:ascii="Times New Roman" w:hAnsi="Times New Roman" w:cs="Times New Roman"/>
          <w:sz w:val="24"/>
          <w:szCs w:val="24"/>
          <w:lang w:eastAsia="en-US"/>
        </w:rPr>
        <w:t>, cuja</w:t>
      </w:r>
      <w:r>
        <w:rPr>
          <w:rFonts w:ascii="Times New Roman" w:hAnsi="Times New Roman" w:cs="Times New Roman"/>
          <w:sz w:val="24"/>
          <w:szCs w:val="24"/>
          <w:lang w:eastAsia="en-US"/>
        </w:rPr>
        <w:t xml:space="preserve"> </w:t>
      </w:r>
      <w:r w:rsidRPr="0093625A">
        <w:rPr>
          <w:rFonts w:ascii="Times New Roman" w:hAnsi="Times New Roman" w:cs="Times New Roman"/>
          <w:bCs/>
          <w:sz w:val="24"/>
          <w:szCs w:val="24"/>
          <w:lang w:eastAsia="en-US"/>
        </w:rPr>
        <w:t xml:space="preserve">remuneração paga </w:t>
      </w:r>
      <w:r>
        <w:rPr>
          <w:rFonts w:ascii="Times New Roman" w:hAnsi="Times New Roman" w:cs="Times New Roman"/>
          <w:bCs/>
          <w:sz w:val="24"/>
          <w:szCs w:val="24"/>
          <w:lang w:eastAsia="en-US"/>
        </w:rPr>
        <w:t>pela C</w:t>
      </w:r>
      <w:r w:rsidR="001C7E48">
        <w:rPr>
          <w:rFonts w:ascii="Times New Roman" w:hAnsi="Times New Roman" w:cs="Times New Roman"/>
          <w:bCs/>
          <w:sz w:val="24"/>
          <w:szCs w:val="24"/>
          <w:lang w:eastAsia="en-US"/>
        </w:rPr>
        <w:t xml:space="preserve">oordenação </w:t>
      </w:r>
      <w:r w:rsidR="001C7E48" w:rsidRPr="001C7E48">
        <w:rPr>
          <w:rFonts w:ascii="Times New Roman" w:hAnsi="Times New Roman" w:cs="Times New Roman"/>
          <w:bCs/>
          <w:sz w:val="24"/>
          <w:szCs w:val="24"/>
          <w:lang w:eastAsia="en-US"/>
        </w:rPr>
        <w:t>de Aperfeiçoamento de Pessoal de Nível Superior</w:t>
      </w:r>
      <w:r w:rsidR="001C7E48">
        <w:rPr>
          <w:rFonts w:ascii="Times New Roman" w:hAnsi="Times New Roman" w:cs="Times New Roman"/>
          <w:bCs/>
          <w:sz w:val="24"/>
          <w:szCs w:val="24"/>
          <w:lang w:eastAsia="en-US"/>
        </w:rPr>
        <w:t xml:space="preserve"> (C</w:t>
      </w:r>
      <w:r>
        <w:rPr>
          <w:rFonts w:ascii="Times New Roman" w:hAnsi="Times New Roman" w:cs="Times New Roman"/>
          <w:bCs/>
          <w:sz w:val="24"/>
          <w:szCs w:val="24"/>
          <w:lang w:eastAsia="en-US"/>
        </w:rPr>
        <w:t>APES</w:t>
      </w:r>
      <w:r w:rsidR="001C7E48">
        <w:rPr>
          <w:rFonts w:ascii="Times New Roman" w:hAnsi="Times New Roman" w:cs="Times New Roman"/>
          <w:bCs/>
          <w:sz w:val="24"/>
          <w:szCs w:val="24"/>
          <w:lang w:eastAsia="en-US"/>
        </w:rPr>
        <w:t>)</w:t>
      </w:r>
      <w:r>
        <w:rPr>
          <w:rFonts w:ascii="Times New Roman" w:hAnsi="Times New Roman" w:cs="Times New Roman"/>
          <w:bCs/>
          <w:sz w:val="24"/>
          <w:szCs w:val="24"/>
          <w:lang w:eastAsia="en-US"/>
        </w:rPr>
        <w:t xml:space="preserve"> </w:t>
      </w:r>
      <w:r w:rsidRPr="0093625A">
        <w:rPr>
          <w:rFonts w:ascii="Times New Roman" w:hAnsi="Times New Roman" w:cs="Times New Roman"/>
          <w:bCs/>
          <w:sz w:val="24"/>
          <w:szCs w:val="24"/>
          <w:lang w:eastAsia="en-US"/>
        </w:rPr>
        <w:t>aos tutores e tutoras</w:t>
      </w:r>
      <w:r>
        <w:rPr>
          <w:rFonts w:ascii="Times New Roman" w:hAnsi="Times New Roman" w:cs="Times New Roman"/>
          <w:bCs/>
          <w:sz w:val="24"/>
          <w:szCs w:val="24"/>
          <w:lang w:eastAsia="en-US"/>
        </w:rPr>
        <w:t xml:space="preserve"> </w:t>
      </w:r>
      <w:r w:rsidR="001C7E48">
        <w:rPr>
          <w:rFonts w:ascii="Times New Roman" w:hAnsi="Times New Roman" w:cs="Times New Roman"/>
          <w:bCs/>
          <w:sz w:val="24"/>
          <w:szCs w:val="24"/>
          <w:lang w:eastAsia="en-US"/>
        </w:rPr>
        <w:t xml:space="preserve">através de um pagamento mensal de </w:t>
      </w:r>
      <w:r w:rsidRPr="0093625A">
        <w:rPr>
          <w:rFonts w:ascii="Times New Roman" w:hAnsi="Times New Roman" w:cs="Times New Roman"/>
          <w:bCs/>
          <w:sz w:val="24"/>
          <w:szCs w:val="24"/>
          <w:lang w:eastAsia="en-US"/>
        </w:rPr>
        <w:t>uma “bolsa” mensal de R$ 1.100,00</w:t>
      </w:r>
      <w:r>
        <w:rPr>
          <w:rFonts w:ascii="Times New Roman" w:hAnsi="Times New Roman" w:cs="Times New Roman"/>
          <w:bCs/>
          <w:sz w:val="24"/>
          <w:szCs w:val="24"/>
          <w:lang w:eastAsia="en-US"/>
        </w:rPr>
        <w:t>, sem fazer nenhum jus a qualquer outro direito trabalhista</w:t>
      </w:r>
      <w:r w:rsidR="001C7E48">
        <w:rPr>
          <w:rFonts w:ascii="Times New Roman" w:hAnsi="Times New Roman" w:cs="Times New Roman"/>
          <w:bCs/>
          <w:sz w:val="24"/>
          <w:szCs w:val="24"/>
          <w:lang w:eastAsia="en-US"/>
        </w:rPr>
        <w:t>, afeta majoritariamente as mulheres, e, em especial as professoras da rede básica de ensino.</w:t>
      </w:r>
    </w:p>
    <w:p w14:paraId="312CF56A" w14:textId="77777777" w:rsidR="00084729" w:rsidRPr="003E75BB" w:rsidRDefault="00084729" w:rsidP="001C7E48">
      <w:pPr>
        <w:pBdr>
          <w:top w:val="nil"/>
          <w:left w:val="nil"/>
          <w:bottom w:val="nil"/>
          <w:right w:val="nil"/>
          <w:between w:val="nil"/>
        </w:pBdr>
        <w:spacing w:after="0" w:line="360" w:lineRule="auto"/>
        <w:ind w:right="-2"/>
        <w:jc w:val="both"/>
        <w:rPr>
          <w:rFonts w:ascii="Times New Roman" w:hAnsi="Times New Roman" w:cs="Times New Roman"/>
          <w:sz w:val="24"/>
          <w:szCs w:val="24"/>
          <w:lang w:eastAsia="en-US"/>
        </w:rPr>
      </w:pPr>
    </w:p>
    <w:p w14:paraId="0C00420D" w14:textId="77777777" w:rsidR="001C386B" w:rsidRPr="00A013D0"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Referências </w:t>
      </w:r>
    </w:p>
    <w:p w14:paraId="30771D64" w14:textId="77777777" w:rsidR="00A013D0" w:rsidRDefault="00A013D0" w:rsidP="00A013D0">
      <w:pPr>
        <w:pBdr>
          <w:top w:val="nil"/>
          <w:left w:val="nil"/>
          <w:bottom w:val="nil"/>
          <w:right w:val="nil"/>
          <w:between w:val="nil"/>
        </w:pBdr>
        <w:spacing w:after="0" w:line="360" w:lineRule="auto"/>
        <w:ind w:left="284" w:right="-2"/>
        <w:jc w:val="both"/>
        <w:rPr>
          <w:rFonts w:ascii="Times New Roman" w:eastAsia="Times New Roman" w:hAnsi="Times New Roman" w:cs="Times New Roman"/>
          <w:color w:val="000000"/>
          <w:sz w:val="24"/>
          <w:szCs w:val="24"/>
        </w:rPr>
      </w:pPr>
    </w:p>
    <w:p w14:paraId="50CD581A" w14:textId="75657136" w:rsidR="00056CC7" w:rsidRPr="00056CC7" w:rsidRDefault="00604C6E" w:rsidP="00A013D0">
      <w:pPr>
        <w:widowControl w:val="0"/>
        <w:autoSpaceDE w:val="0"/>
        <w:autoSpaceDN w:val="0"/>
        <w:adjustRightInd w:val="0"/>
        <w:spacing w:after="120" w:line="240" w:lineRule="auto"/>
        <w:ind w:right="49"/>
        <w:jc w:val="both"/>
        <w:rPr>
          <w:rFonts w:ascii="Times New Roman" w:hAnsi="Times New Roman" w:cs="Times New Roman"/>
          <w:b/>
          <w:sz w:val="24"/>
          <w:szCs w:val="24"/>
          <w:lang w:eastAsia="en-US"/>
        </w:rPr>
      </w:pPr>
      <w:r>
        <w:rPr>
          <w:rFonts w:ascii="Times New Roman" w:eastAsia="Times New Roman" w:hAnsi="Times New Roman" w:cs="Times New Roman"/>
          <w:color w:val="FF0000"/>
          <w:sz w:val="20"/>
          <w:szCs w:val="20"/>
        </w:rPr>
        <w:t xml:space="preserve"> </w:t>
      </w:r>
      <w:r w:rsidR="00056CC7" w:rsidRPr="00056CC7">
        <w:rPr>
          <w:rFonts w:ascii="Times New Roman" w:hAnsi="Times New Roman" w:cs="Times New Roman"/>
          <w:sz w:val="24"/>
          <w:szCs w:val="24"/>
          <w:lang w:eastAsia="en-US"/>
        </w:rPr>
        <w:t xml:space="preserve">ANTUNES, Ricardo. </w:t>
      </w:r>
      <w:r w:rsidR="00056CC7" w:rsidRPr="00056CC7">
        <w:rPr>
          <w:rFonts w:ascii="Times New Roman" w:hAnsi="Times New Roman" w:cs="Times New Roman"/>
          <w:b/>
          <w:sz w:val="24"/>
          <w:szCs w:val="24"/>
          <w:lang w:eastAsia="en-US"/>
        </w:rPr>
        <w:t xml:space="preserve">Os sentidos do trabalho. </w:t>
      </w:r>
      <w:r w:rsidR="00056CC7" w:rsidRPr="00056CC7">
        <w:rPr>
          <w:rFonts w:ascii="Times New Roman" w:hAnsi="Times New Roman" w:cs="Times New Roman"/>
          <w:sz w:val="24"/>
          <w:szCs w:val="24"/>
          <w:lang w:eastAsia="en-US"/>
        </w:rPr>
        <w:t>São Paulo: Boitempo, 2009.</w:t>
      </w:r>
    </w:p>
    <w:p w14:paraId="68FC5C7A" w14:textId="77777777" w:rsidR="00056CC7" w:rsidRPr="00056CC7" w:rsidRDefault="00056CC7" w:rsidP="00A013D0">
      <w:pPr>
        <w:widowControl w:val="0"/>
        <w:autoSpaceDE w:val="0"/>
        <w:autoSpaceDN w:val="0"/>
        <w:adjustRightInd w:val="0"/>
        <w:spacing w:after="120" w:line="240" w:lineRule="auto"/>
        <w:ind w:right="49"/>
        <w:jc w:val="both"/>
        <w:rPr>
          <w:rFonts w:ascii="Times New Roman" w:hAnsi="Times New Roman" w:cs="Times New Roman"/>
          <w:sz w:val="24"/>
          <w:szCs w:val="24"/>
          <w:lang w:eastAsia="en-US"/>
        </w:rPr>
      </w:pPr>
      <w:r w:rsidRPr="00056CC7">
        <w:rPr>
          <w:rFonts w:ascii="Times New Roman" w:hAnsi="Times New Roman" w:cs="Times New Roman"/>
          <w:sz w:val="24"/>
          <w:szCs w:val="24"/>
          <w:lang w:eastAsia="en-US"/>
        </w:rPr>
        <w:t>_______. (org</w:t>
      </w:r>
      <w:r w:rsidRPr="00056CC7">
        <w:rPr>
          <w:rFonts w:ascii="Times New Roman" w:hAnsi="Times New Roman" w:cs="Times New Roman"/>
          <w:b/>
          <w:bCs/>
          <w:sz w:val="24"/>
          <w:szCs w:val="24"/>
          <w:lang w:eastAsia="en-US"/>
        </w:rPr>
        <w:t>.). Uberização, trabalho digital e indústria 4.0.</w:t>
      </w:r>
      <w:r w:rsidRPr="00056CC7">
        <w:rPr>
          <w:rFonts w:ascii="Times New Roman" w:hAnsi="Times New Roman" w:cs="Times New Roman"/>
          <w:sz w:val="24"/>
          <w:szCs w:val="24"/>
          <w:lang w:eastAsia="en-US"/>
        </w:rPr>
        <w:t xml:space="preserve"> 1. ed. São Paulo: Boitempo, 2020.</w:t>
      </w:r>
    </w:p>
    <w:p w14:paraId="347498E0" w14:textId="77777777" w:rsidR="00056CC7" w:rsidRPr="00056CC7" w:rsidRDefault="00056CC7" w:rsidP="00A013D0">
      <w:pPr>
        <w:widowControl w:val="0"/>
        <w:autoSpaceDE w:val="0"/>
        <w:autoSpaceDN w:val="0"/>
        <w:adjustRightInd w:val="0"/>
        <w:spacing w:after="120" w:line="240" w:lineRule="auto"/>
        <w:ind w:right="49"/>
        <w:jc w:val="both"/>
        <w:rPr>
          <w:rFonts w:ascii="Times New Roman" w:hAnsi="Times New Roman" w:cs="Times New Roman"/>
          <w:sz w:val="24"/>
          <w:szCs w:val="24"/>
          <w:lang w:eastAsia="en-US"/>
        </w:rPr>
      </w:pPr>
      <w:r w:rsidRPr="00056CC7">
        <w:rPr>
          <w:rFonts w:ascii="Times New Roman" w:hAnsi="Times New Roman" w:cs="Times New Roman"/>
          <w:bCs/>
          <w:sz w:val="24"/>
          <w:szCs w:val="24"/>
          <w:lang w:eastAsia="en-US"/>
        </w:rPr>
        <w:t>_______</w:t>
      </w:r>
      <w:r w:rsidRPr="00056CC7">
        <w:rPr>
          <w:rFonts w:ascii="Times New Roman" w:hAnsi="Times New Roman" w:cs="Times New Roman"/>
          <w:sz w:val="24"/>
          <w:szCs w:val="24"/>
          <w:lang w:eastAsia="en-US"/>
        </w:rPr>
        <w:t xml:space="preserve">. FILGUEIRAS, Vitor. </w:t>
      </w:r>
      <w:r w:rsidRPr="00056CC7">
        <w:rPr>
          <w:rFonts w:ascii="Times New Roman" w:hAnsi="Times New Roman" w:cs="Times New Roman"/>
          <w:b/>
          <w:bCs/>
          <w:sz w:val="24"/>
          <w:szCs w:val="24"/>
          <w:lang w:eastAsia="en-US"/>
        </w:rPr>
        <w:t>Plataformas digitais, Uberização do trabalho e regulação no Capitalismo contemporâneo.</w:t>
      </w:r>
      <w:r w:rsidRPr="00056CC7">
        <w:rPr>
          <w:rFonts w:ascii="Times New Roman" w:hAnsi="Times New Roman" w:cs="Times New Roman"/>
          <w:sz w:val="24"/>
          <w:szCs w:val="24"/>
          <w:lang w:eastAsia="en-US"/>
        </w:rPr>
        <w:t xml:space="preserve"> Contracampo, Niterói, v. 39, n. 1, p. 27-43, abr./jul. 2020.</w:t>
      </w:r>
    </w:p>
    <w:p w14:paraId="0529EBEA" w14:textId="7FF60A1A" w:rsidR="00056CC7" w:rsidRDefault="00056CC7" w:rsidP="00A013D0">
      <w:pPr>
        <w:widowControl w:val="0"/>
        <w:autoSpaceDE w:val="0"/>
        <w:autoSpaceDN w:val="0"/>
        <w:adjustRightInd w:val="0"/>
        <w:spacing w:after="120" w:line="240" w:lineRule="auto"/>
        <w:ind w:right="49"/>
        <w:jc w:val="both"/>
        <w:rPr>
          <w:rFonts w:ascii="Times New Roman" w:hAnsi="Times New Roman" w:cs="Times New Roman"/>
          <w:bCs/>
          <w:sz w:val="24"/>
          <w:szCs w:val="24"/>
          <w:lang w:eastAsia="en-US"/>
        </w:rPr>
      </w:pPr>
      <w:r w:rsidRPr="00056CC7">
        <w:rPr>
          <w:rFonts w:ascii="Times New Roman" w:hAnsi="Times New Roman" w:cs="Times New Roman"/>
          <w:bCs/>
          <w:sz w:val="24"/>
          <w:szCs w:val="24"/>
          <w:lang w:eastAsia="en-US"/>
        </w:rPr>
        <w:t xml:space="preserve">CISNE. Mirla. </w:t>
      </w:r>
      <w:r w:rsidRPr="00056CC7">
        <w:rPr>
          <w:rFonts w:ascii="Times New Roman" w:hAnsi="Times New Roman" w:cs="Times New Roman"/>
          <w:b/>
          <w:sz w:val="24"/>
          <w:szCs w:val="24"/>
          <w:lang w:eastAsia="en-US"/>
        </w:rPr>
        <w:t>Feminismo e consciência de classe no Brasil.</w:t>
      </w:r>
      <w:r w:rsidRPr="00056CC7">
        <w:rPr>
          <w:rFonts w:ascii="Times New Roman" w:hAnsi="Times New Roman" w:cs="Times New Roman"/>
          <w:bCs/>
          <w:sz w:val="24"/>
          <w:szCs w:val="24"/>
          <w:lang w:eastAsia="en-US"/>
        </w:rPr>
        <w:t xml:space="preserve"> São Paulo: Cortez, 2015.</w:t>
      </w:r>
    </w:p>
    <w:p w14:paraId="64D8AD95" w14:textId="3FE9FF4A" w:rsidR="00A013D0" w:rsidRDefault="00A013D0" w:rsidP="00A013D0">
      <w:pPr>
        <w:widowControl w:val="0"/>
        <w:autoSpaceDE w:val="0"/>
        <w:autoSpaceDN w:val="0"/>
        <w:adjustRightInd w:val="0"/>
        <w:spacing w:after="120" w:line="240" w:lineRule="auto"/>
        <w:ind w:right="49"/>
        <w:jc w:val="both"/>
        <w:rPr>
          <w:rFonts w:ascii="Times New Roman" w:hAnsi="Times New Roman" w:cs="Times New Roman"/>
          <w:bCs/>
          <w:sz w:val="24"/>
          <w:szCs w:val="24"/>
        </w:rPr>
      </w:pPr>
      <w:r w:rsidRPr="0016280C">
        <w:rPr>
          <w:rFonts w:ascii="Times New Roman" w:hAnsi="Times New Roman" w:cs="Times New Roman"/>
          <w:bCs/>
          <w:sz w:val="24"/>
          <w:szCs w:val="24"/>
        </w:rPr>
        <w:t xml:space="preserve">DAL ROSSO, Sadi. </w:t>
      </w:r>
      <w:r w:rsidRPr="0016280C">
        <w:rPr>
          <w:rFonts w:ascii="Times New Roman" w:hAnsi="Times New Roman" w:cs="Times New Roman"/>
          <w:b/>
          <w:bCs/>
          <w:sz w:val="24"/>
          <w:szCs w:val="24"/>
        </w:rPr>
        <w:t>O ardil da flexibilidade: os trabalhadores e a teoria do valor.</w:t>
      </w:r>
      <w:r w:rsidRPr="0016280C">
        <w:rPr>
          <w:rFonts w:ascii="Times New Roman" w:hAnsi="Times New Roman" w:cs="Times New Roman"/>
          <w:bCs/>
          <w:sz w:val="24"/>
          <w:szCs w:val="24"/>
        </w:rPr>
        <w:t xml:space="preserve"> São Paulo: Boitempo, 2017</w:t>
      </w:r>
      <w:r>
        <w:rPr>
          <w:rFonts w:ascii="Times New Roman" w:hAnsi="Times New Roman" w:cs="Times New Roman"/>
          <w:bCs/>
          <w:sz w:val="24"/>
          <w:szCs w:val="24"/>
        </w:rPr>
        <w:t>.</w:t>
      </w:r>
    </w:p>
    <w:p w14:paraId="37F9AD3F" w14:textId="379680CE" w:rsidR="00056CC7" w:rsidRDefault="00056CC7" w:rsidP="00A013D0">
      <w:pPr>
        <w:widowControl w:val="0"/>
        <w:autoSpaceDE w:val="0"/>
        <w:autoSpaceDN w:val="0"/>
        <w:adjustRightInd w:val="0"/>
        <w:spacing w:after="120" w:line="240" w:lineRule="auto"/>
        <w:ind w:right="49"/>
        <w:jc w:val="both"/>
        <w:rPr>
          <w:rFonts w:ascii="Times New Roman" w:hAnsi="Times New Roman" w:cs="Times New Roman"/>
          <w:bCs/>
          <w:sz w:val="24"/>
          <w:szCs w:val="24"/>
          <w:lang w:eastAsia="en-US"/>
        </w:rPr>
      </w:pPr>
      <w:r w:rsidRPr="00056CC7">
        <w:rPr>
          <w:rFonts w:ascii="Times New Roman" w:hAnsi="Times New Roman" w:cs="Times New Roman"/>
          <w:bCs/>
          <w:sz w:val="24"/>
          <w:szCs w:val="24"/>
          <w:lang w:eastAsia="en-US"/>
        </w:rPr>
        <w:t xml:space="preserve">ENGELS, Friedrich. (1876). </w:t>
      </w:r>
      <w:r w:rsidRPr="00056CC7">
        <w:rPr>
          <w:rFonts w:ascii="Times New Roman" w:hAnsi="Times New Roman" w:cs="Times New Roman"/>
          <w:b/>
          <w:bCs/>
          <w:sz w:val="24"/>
          <w:szCs w:val="24"/>
          <w:lang w:eastAsia="en-US"/>
        </w:rPr>
        <w:t>Sobre o papel do trabalho na transformação do macaco em homem</w:t>
      </w:r>
      <w:r w:rsidRPr="00056CC7">
        <w:rPr>
          <w:rFonts w:ascii="Times New Roman" w:hAnsi="Times New Roman" w:cs="Times New Roman"/>
          <w:bCs/>
          <w:sz w:val="24"/>
          <w:szCs w:val="24"/>
          <w:lang w:eastAsia="en-US"/>
        </w:rPr>
        <w:t xml:space="preserve">. Publicado pela primeira vez em 1896 em Neue </w:t>
      </w:r>
      <w:proofErr w:type="spellStart"/>
      <w:r w:rsidRPr="00056CC7">
        <w:rPr>
          <w:rFonts w:ascii="Times New Roman" w:hAnsi="Times New Roman" w:cs="Times New Roman"/>
          <w:bCs/>
          <w:sz w:val="24"/>
          <w:szCs w:val="24"/>
          <w:lang w:eastAsia="en-US"/>
        </w:rPr>
        <w:t>Zelt</w:t>
      </w:r>
      <w:proofErr w:type="spellEnd"/>
      <w:r w:rsidRPr="00056CC7">
        <w:rPr>
          <w:rFonts w:ascii="Times New Roman" w:hAnsi="Times New Roman" w:cs="Times New Roman"/>
          <w:bCs/>
          <w:sz w:val="24"/>
          <w:szCs w:val="24"/>
          <w:lang w:eastAsia="en-US"/>
        </w:rPr>
        <w:t xml:space="preserve">. </w:t>
      </w:r>
      <w:bookmarkStart w:id="1" w:name="_Hlk118186468"/>
      <w:proofErr w:type="spellStart"/>
      <w:r w:rsidRPr="00056CC7">
        <w:rPr>
          <w:rFonts w:ascii="Times New Roman" w:hAnsi="Times New Roman" w:cs="Times New Roman"/>
          <w:bCs/>
          <w:sz w:val="24"/>
          <w:szCs w:val="24"/>
          <w:lang w:eastAsia="en-US"/>
        </w:rPr>
        <w:t>Marxists</w:t>
      </w:r>
      <w:proofErr w:type="spellEnd"/>
      <w:r w:rsidRPr="00056CC7">
        <w:rPr>
          <w:rFonts w:ascii="Times New Roman" w:hAnsi="Times New Roman" w:cs="Times New Roman"/>
          <w:bCs/>
          <w:sz w:val="24"/>
          <w:szCs w:val="24"/>
          <w:lang w:eastAsia="en-US"/>
        </w:rPr>
        <w:t xml:space="preserve"> Internet </w:t>
      </w:r>
      <w:proofErr w:type="spellStart"/>
      <w:r w:rsidRPr="00056CC7">
        <w:rPr>
          <w:rFonts w:ascii="Times New Roman" w:hAnsi="Times New Roman" w:cs="Times New Roman"/>
          <w:bCs/>
          <w:sz w:val="24"/>
          <w:szCs w:val="24"/>
          <w:lang w:eastAsia="en-US"/>
        </w:rPr>
        <w:t>Archive</w:t>
      </w:r>
      <w:bookmarkEnd w:id="1"/>
      <w:proofErr w:type="spellEnd"/>
      <w:r w:rsidRPr="00056CC7">
        <w:rPr>
          <w:rFonts w:ascii="Times New Roman" w:hAnsi="Times New Roman" w:cs="Times New Roman"/>
          <w:bCs/>
          <w:sz w:val="24"/>
          <w:szCs w:val="24"/>
          <w:lang w:eastAsia="en-US"/>
        </w:rPr>
        <w:t>, 2004.</w:t>
      </w:r>
    </w:p>
    <w:p w14:paraId="505B1C45" w14:textId="0CEF86DA" w:rsidR="00056CC7" w:rsidRDefault="00056CC7" w:rsidP="00A013D0">
      <w:pPr>
        <w:widowControl w:val="0"/>
        <w:autoSpaceDE w:val="0"/>
        <w:autoSpaceDN w:val="0"/>
        <w:adjustRightInd w:val="0"/>
        <w:spacing w:after="120" w:line="240" w:lineRule="auto"/>
        <w:ind w:right="49"/>
        <w:jc w:val="both"/>
        <w:rPr>
          <w:rFonts w:ascii="Times New Roman" w:hAnsi="Times New Roman" w:cs="Times New Roman"/>
          <w:bCs/>
          <w:sz w:val="24"/>
          <w:szCs w:val="24"/>
        </w:rPr>
      </w:pPr>
      <w:r w:rsidRPr="00304815">
        <w:rPr>
          <w:rFonts w:ascii="Times New Roman" w:hAnsi="Times New Roman" w:cs="Times New Roman"/>
          <w:bCs/>
          <w:sz w:val="24"/>
          <w:szCs w:val="24"/>
        </w:rPr>
        <w:t>HIRATA, Helena</w:t>
      </w:r>
      <w:bookmarkStart w:id="2" w:name="_Hlk119769903"/>
      <w:r>
        <w:rPr>
          <w:rFonts w:ascii="Times New Roman" w:hAnsi="Times New Roman" w:cs="Times New Roman"/>
          <w:bCs/>
          <w:sz w:val="24"/>
          <w:szCs w:val="24"/>
        </w:rPr>
        <w:t xml:space="preserve">; </w:t>
      </w:r>
      <w:r>
        <w:rPr>
          <w:rFonts w:ascii="Times New Roman" w:hAnsi="Times New Roman" w:cs="Times New Roman"/>
          <w:bCs/>
          <w:sz w:val="24"/>
          <w:szCs w:val="24"/>
        </w:rPr>
        <w:t xml:space="preserve">ZARIFIAN, </w:t>
      </w:r>
      <w:r w:rsidRPr="0016280C">
        <w:rPr>
          <w:rFonts w:ascii="Times New Roman" w:hAnsi="Times New Roman" w:cs="Times New Roman"/>
          <w:bCs/>
          <w:sz w:val="24"/>
          <w:szCs w:val="24"/>
        </w:rPr>
        <w:t xml:space="preserve">P. </w:t>
      </w:r>
      <w:r w:rsidRPr="0016280C">
        <w:rPr>
          <w:rFonts w:ascii="Times New Roman" w:hAnsi="Times New Roman" w:cs="Times New Roman"/>
          <w:b/>
          <w:sz w:val="24"/>
          <w:szCs w:val="24"/>
        </w:rPr>
        <w:t>Trabalho (o conceito de).</w:t>
      </w:r>
      <w:r w:rsidRPr="0016280C">
        <w:rPr>
          <w:rFonts w:ascii="Times New Roman" w:hAnsi="Times New Roman" w:cs="Times New Roman"/>
          <w:bCs/>
          <w:sz w:val="24"/>
          <w:szCs w:val="24"/>
        </w:rPr>
        <w:t xml:space="preserve"> In: Hirata H, </w:t>
      </w:r>
      <w:proofErr w:type="spellStart"/>
      <w:r w:rsidRPr="0016280C">
        <w:rPr>
          <w:rFonts w:ascii="Times New Roman" w:hAnsi="Times New Roman" w:cs="Times New Roman"/>
          <w:bCs/>
          <w:sz w:val="24"/>
          <w:szCs w:val="24"/>
        </w:rPr>
        <w:t>Laborie</w:t>
      </w:r>
      <w:proofErr w:type="spellEnd"/>
      <w:r w:rsidRPr="0016280C">
        <w:rPr>
          <w:rFonts w:ascii="Times New Roman" w:hAnsi="Times New Roman" w:cs="Times New Roman"/>
          <w:bCs/>
          <w:sz w:val="24"/>
          <w:szCs w:val="24"/>
        </w:rPr>
        <w:t xml:space="preserve"> F, </w:t>
      </w:r>
      <w:proofErr w:type="spellStart"/>
      <w:r w:rsidRPr="0016280C">
        <w:rPr>
          <w:rFonts w:ascii="Times New Roman" w:hAnsi="Times New Roman" w:cs="Times New Roman"/>
          <w:bCs/>
          <w:sz w:val="24"/>
          <w:szCs w:val="24"/>
        </w:rPr>
        <w:t>Doaré</w:t>
      </w:r>
      <w:proofErr w:type="spellEnd"/>
      <w:r w:rsidRPr="0016280C">
        <w:rPr>
          <w:rFonts w:ascii="Times New Roman" w:hAnsi="Times New Roman" w:cs="Times New Roman"/>
          <w:bCs/>
          <w:sz w:val="24"/>
          <w:szCs w:val="24"/>
        </w:rPr>
        <w:t xml:space="preserve"> H, et al., organizadoras. Dicionário crítico do feminismo. São Paulo: Unesp; p. 251-255, 2009.</w:t>
      </w:r>
    </w:p>
    <w:p w14:paraId="73305248" w14:textId="3BF943F1" w:rsidR="006E7800" w:rsidRPr="006E7800" w:rsidRDefault="006E7800" w:rsidP="00A013D0">
      <w:pPr>
        <w:widowControl w:val="0"/>
        <w:autoSpaceDE w:val="0"/>
        <w:autoSpaceDN w:val="0"/>
        <w:adjustRightInd w:val="0"/>
        <w:spacing w:after="120" w:line="240" w:lineRule="auto"/>
        <w:ind w:right="49"/>
        <w:jc w:val="both"/>
        <w:rPr>
          <w:rFonts w:ascii="Times New Roman" w:hAnsi="Times New Roman" w:cs="Times New Roman"/>
          <w:b/>
          <w:sz w:val="24"/>
          <w:szCs w:val="24"/>
        </w:rPr>
      </w:pPr>
      <w:r w:rsidRPr="0016280C">
        <w:rPr>
          <w:rFonts w:ascii="Times New Roman" w:hAnsi="Times New Roman" w:cs="Times New Roman"/>
          <w:bCs/>
          <w:sz w:val="24"/>
          <w:szCs w:val="24"/>
        </w:rPr>
        <w:t>MARX, K</w:t>
      </w:r>
      <w:r>
        <w:rPr>
          <w:rFonts w:ascii="Times New Roman" w:hAnsi="Times New Roman" w:cs="Times New Roman"/>
          <w:bCs/>
          <w:sz w:val="24"/>
          <w:szCs w:val="24"/>
        </w:rPr>
        <w:t>arl</w:t>
      </w:r>
      <w:r w:rsidRPr="0016280C">
        <w:rPr>
          <w:rFonts w:ascii="Times New Roman" w:hAnsi="Times New Roman" w:cs="Times New Roman"/>
          <w:bCs/>
          <w:sz w:val="24"/>
          <w:szCs w:val="24"/>
        </w:rPr>
        <w:t xml:space="preserve">. </w:t>
      </w:r>
      <w:r>
        <w:rPr>
          <w:rFonts w:ascii="Times New Roman" w:hAnsi="Times New Roman" w:cs="Times New Roman"/>
          <w:b/>
          <w:sz w:val="24"/>
          <w:szCs w:val="24"/>
        </w:rPr>
        <w:t>C</w:t>
      </w:r>
      <w:r w:rsidRPr="0016280C">
        <w:rPr>
          <w:rFonts w:ascii="Times New Roman" w:hAnsi="Times New Roman" w:cs="Times New Roman"/>
          <w:b/>
          <w:sz w:val="24"/>
          <w:szCs w:val="24"/>
        </w:rPr>
        <w:t>apital: crítica da economia política.</w:t>
      </w:r>
      <w:r w:rsidRPr="0016280C">
        <w:rPr>
          <w:rFonts w:ascii="Times New Roman" w:hAnsi="Times New Roman" w:cs="Times New Roman"/>
          <w:bCs/>
          <w:sz w:val="24"/>
          <w:szCs w:val="24"/>
        </w:rPr>
        <w:t xml:space="preserve"> O processo de produção do capital. Livro 1, Vol. 1, 32° Ed., Rio de Janeiro: Civilização Brasileira, 2014.</w:t>
      </w:r>
    </w:p>
    <w:p w14:paraId="5F3BDE32" w14:textId="18384906" w:rsidR="006E7800" w:rsidRDefault="006E7800" w:rsidP="00A013D0">
      <w:pPr>
        <w:widowControl w:val="0"/>
        <w:autoSpaceDE w:val="0"/>
        <w:autoSpaceDN w:val="0"/>
        <w:adjustRightInd w:val="0"/>
        <w:spacing w:after="120" w:line="240" w:lineRule="auto"/>
        <w:ind w:right="49"/>
        <w:jc w:val="both"/>
        <w:rPr>
          <w:rFonts w:ascii="Times New Roman" w:hAnsi="Times New Roman" w:cs="Times New Roman"/>
          <w:sz w:val="24"/>
          <w:szCs w:val="24"/>
        </w:rPr>
      </w:pPr>
      <w:r w:rsidRPr="0016280C">
        <w:rPr>
          <w:rFonts w:ascii="Times New Roman" w:hAnsi="Times New Roman" w:cs="Times New Roman"/>
          <w:sz w:val="24"/>
          <w:szCs w:val="24"/>
        </w:rPr>
        <w:t xml:space="preserve">MELO, L. V. S. </w:t>
      </w:r>
      <w:r w:rsidRPr="0016280C">
        <w:rPr>
          <w:rFonts w:ascii="Times New Roman" w:hAnsi="Times New Roman" w:cs="Times New Roman"/>
          <w:b/>
          <w:bCs/>
          <w:sz w:val="24"/>
          <w:szCs w:val="24"/>
        </w:rPr>
        <w:t>Formação de Tutores para a Educação a Distância na UAB/UNB.</w:t>
      </w:r>
      <w:r w:rsidRPr="0016280C">
        <w:rPr>
          <w:rFonts w:ascii="Times New Roman" w:hAnsi="Times New Roman" w:cs="Times New Roman"/>
          <w:sz w:val="24"/>
          <w:szCs w:val="24"/>
        </w:rPr>
        <w:t xml:space="preserve"> Rotas de Inovação Universitária. 1ª Edição, Universidade de Brasília, 2020</w:t>
      </w:r>
      <w:r>
        <w:rPr>
          <w:rFonts w:ascii="Times New Roman" w:hAnsi="Times New Roman" w:cs="Times New Roman"/>
          <w:sz w:val="24"/>
          <w:szCs w:val="24"/>
        </w:rPr>
        <w:t>.</w:t>
      </w:r>
    </w:p>
    <w:p w14:paraId="4B2C3AA0" w14:textId="1594452A" w:rsidR="006E7800" w:rsidRDefault="006E7800" w:rsidP="00A013D0">
      <w:pPr>
        <w:widowControl w:val="0"/>
        <w:autoSpaceDE w:val="0"/>
        <w:autoSpaceDN w:val="0"/>
        <w:adjustRightInd w:val="0"/>
        <w:spacing w:after="120" w:line="240" w:lineRule="auto"/>
        <w:ind w:right="49"/>
        <w:jc w:val="both"/>
        <w:rPr>
          <w:rFonts w:ascii="Times New Roman" w:hAnsi="Times New Roman" w:cs="Times New Roman"/>
          <w:sz w:val="24"/>
          <w:szCs w:val="24"/>
        </w:rPr>
      </w:pPr>
      <w:r w:rsidRPr="0016280C">
        <w:rPr>
          <w:rFonts w:ascii="Times New Roman" w:hAnsi="Times New Roman" w:cs="Times New Roman"/>
          <w:sz w:val="24"/>
          <w:szCs w:val="24"/>
        </w:rPr>
        <w:t xml:space="preserve">NOGUEIRA, Claudia Mazzei. </w:t>
      </w:r>
      <w:r w:rsidRPr="0016280C">
        <w:rPr>
          <w:rFonts w:ascii="Times New Roman" w:hAnsi="Times New Roman" w:cs="Times New Roman"/>
          <w:b/>
          <w:bCs/>
          <w:sz w:val="24"/>
          <w:szCs w:val="24"/>
        </w:rPr>
        <w:t>A Feminização no Mundo do Trabalho</w:t>
      </w:r>
      <w:r w:rsidRPr="0016280C">
        <w:rPr>
          <w:rFonts w:ascii="Times New Roman" w:hAnsi="Times New Roman" w:cs="Times New Roman"/>
          <w:sz w:val="24"/>
          <w:szCs w:val="24"/>
        </w:rPr>
        <w:t>. Autores Associados, Campinas – SP, 2004.</w:t>
      </w:r>
    </w:p>
    <w:p w14:paraId="5C90AEEB" w14:textId="621F65DB" w:rsidR="006E7800" w:rsidRDefault="006E7800" w:rsidP="00A013D0">
      <w:pPr>
        <w:widowControl w:val="0"/>
        <w:autoSpaceDE w:val="0"/>
        <w:autoSpaceDN w:val="0"/>
        <w:adjustRightInd w:val="0"/>
        <w:spacing w:after="120" w:line="240" w:lineRule="auto"/>
        <w:ind w:right="49"/>
        <w:jc w:val="both"/>
        <w:rPr>
          <w:rFonts w:ascii="Times New Roman" w:hAnsi="Times New Roman" w:cs="Times New Roman"/>
          <w:sz w:val="24"/>
          <w:szCs w:val="24"/>
        </w:rPr>
      </w:pPr>
      <w:r w:rsidRPr="0016280C">
        <w:rPr>
          <w:rFonts w:ascii="Times New Roman" w:hAnsi="Times New Roman" w:cs="Times New Roman"/>
          <w:sz w:val="24"/>
          <w:szCs w:val="24"/>
        </w:rPr>
        <w:t xml:space="preserve">OLIVEIRA, Simone Santos et al. </w:t>
      </w:r>
      <w:r w:rsidRPr="0016280C">
        <w:rPr>
          <w:rFonts w:ascii="Times New Roman" w:hAnsi="Times New Roman" w:cs="Times New Roman"/>
          <w:b/>
          <w:bCs/>
          <w:sz w:val="24"/>
          <w:szCs w:val="24"/>
        </w:rPr>
        <w:t>Relações sociais de sexo/gênero, trabalho e saúde: contribuições de Helena Hirata</w:t>
      </w:r>
      <w:r w:rsidRPr="0016280C">
        <w:rPr>
          <w:rFonts w:ascii="Times New Roman" w:hAnsi="Times New Roman" w:cs="Times New Roman"/>
          <w:sz w:val="24"/>
          <w:szCs w:val="24"/>
        </w:rPr>
        <w:t>. Saúde em Debate, v. 45, pp. 137-153, 2021.</w:t>
      </w:r>
    </w:p>
    <w:p w14:paraId="1FF47E3C" w14:textId="340DF696" w:rsidR="001C386B" w:rsidRDefault="006E7800" w:rsidP="005E7B63">
      <w:pPr>
        <w:widowControl w:val="0"/>
        <w:autoSpaceDE w:val="0"/>
        <w:autoSpaceDN w:val="0"/>
        <w:adjustRightInd w:val="0"/>
        <w:spacing w:after="120" w:line="240" w:lineRule="auto"/>
        <w:ind w:right="49"/>
        <w:jc w:val="both"/>
        <w:rPr>
          <w:rFonts w:ascii="Times New Roman" w:eastAsia="Times New Roman" w:hAnsi="Times New Roman" w:cs="Times New Roman"/>
          <w:color w:val="FF0000"/>
          <w:sz w:val="20"/>
          <w:szCs w:val="20"/>
        </w:rPr>
      </w:pPr>
      <w:r w:rsidRPr="00773A73">
        <w:rPr>
          <w:rFonts w:ascii="Times New Roman" w:hAnsi="Times New Roman" w:cs="Times New Roman"/>
          <w:sz w:val="24"/>
          <w:szCs w:val="24"/>
        </w:rPr>
        <w:t>VENCO, S</w:t>
      </w:r>
      <w:r>
        <w:rPr>
          <w:rFonts w:ascii="Times New Roman" w:hAnsi="Times New Roman" w:cs="Times New Roman"/>
          <w:sz w:val="24"/>
          <w:szCs w:val="24"/>
        </w:rPr>
        <w:t>elma</w:t>
      </w:r>
      <w:r w:rsidRPr="00773A73">
        <w:rPr>
          <w:rFonts w:ascii="Times New Roman" w:hAnsi="Times New Roman" w:cs="Times New Roman"/>
          <w:b/>
          <w:bCs/>
          <w:sz w:val="24"/>
          <w:szCs w:val="24"/>
        </w:rPr>
        <w:t xml:space="preserve">. </w:t>
      </w:r>
      <w:r w:rsidRPr="006F76A5">
        <w:rPr>
          <w:rFonts w:ascii="Times New Roman" w:hAnsi="Times New Roman" w:cs="Times New Roman"/>
          <w:b/>
          <w:bCs/>
          <w:sz w:val="24"/>
          <w:szCs w:val="24"/>
        </w:rPr>
        <w:t>Uberização do trabalho</w:t>
      </w:r>
      <w:r>
        <w:rPr>
          <w:rFonts w:ascii="Times New Roman" w:hAnsi="Times New Roman" w:cs="Times New Roman"/>
          <w:b/>
          <w:bCs/>
          <w:sz w:val="24"/>
          <w:szCs w:val="24"/>
        </w:rPr>
        <w:t xml:space="preserve">: </w:t>
      </w:r>
      <w:r w:rsidRPr="006F76A5">
        <w:rPr>
          <w:rFonts w:ascii="Times New Roman" w:hAnsi="Times New Roman" w:cs="Times New Roman"/>
          <w:b/>
          <w:bCs/>
          <w:sz w:val="24"/>
          <w:szCs w:val="24"/>
        </w:rPr>
        <w:t xml:space="preserve">um fenômeno de tipo novo entre os docentes de São Paulo, Brasil? </w:t>
      </w:r>
      <w:r w:rsidRPr="006F76A5">
        <w:rPr>
          <w:rFonts w:ascii="Times New Roman" w:hAnsi="Times New Roman" w:cs="Times New Roman"/>
          <w:sz w:val="24"/>
          <w:szCs w:val="24"/>
        </w:rPr>
        <w:t>Cadernos de Saúde Pública, v. 35, 2019.</w:t>
      </w:r>
      <w:bookmarkEnd w:id="2"/>
    </w:p>
    <w:sectPr w:rsidR="001C386B" w:rsidSect="00C9727E">
      <w:headerReference w:type="default" r:id="rId8"/>
      <w:footerReference w:type="default" r:id="rId9"/>
      <w:pgSz w:w="11906" w:h="16838"/>
      <w:pgMar w:top="1985" w:right="1418" w:bottom="1418" w:left="1418"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D0B1C" w14:textId="77777777" w:rsidR="00D34A74" w:rsidRDefault="00D34A74">
      <w:pPr>
        <w:spacing w:after="0" w:line="240" w:lineRule="auto"/>
      </w:pPr>
      <w:r>
        <w:separator/>
      </w:r>
    </w:p>
  </w:endnote>
  <w:endnote w:type="continuationSeparator" w:id="0">
    <w:p w14:paraId="5E104B22" w14:textId="77777777" w:rsidR="00D34A74" w:rsidRDefault="00D3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B0C36" w14:textId="77777777" w:rsidR="001C386B" w:rsidRDefault="00604C6E">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28D351FE" wp14:editId="4DFD4FC5">
              <wp:simplePos x="0" y="0"/>
              <wp:positionH relativeFrom="column">
                <wp:posOffset>5704840</wp:posOffset>
              </wp:positionH>
              <wp:positionV relativeFrom="paragraph">
                <wp:posOffset>123825</wp:posOffset>
              </wp:positionV>
              <wp:extent cx="540385" cy="238760"/>
              <wp:effectExtent l="19050" t="19050" r="16510" b="18415"/>
              <wp:wrapNone/>
              <wp:docPr id="2" name="Colchete Dup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09EA11E2" w14:textId="77777777" w:rsidR="00EB460D" w:rsidRDefault="00604C6E">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anchor>
          </w:drawing>
        </mc:Choice>
        <mc:Fallback>
          <w:pict>
            <v:shapetype w14:anchorId="28D351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lchete Duplo 2" o:spid="_x0000_s1026" type="#_x0000_t185" style="position:absolute;margin-left:449.2pt;margin-top:9.75pt;width:42.55pt;height:1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" filled="t" fillcolor="white [3212]" strokecolor="gray [1629]" strokeweight="2.25pt">
              <v:textbox inset=",0,,0">
                <w:txbxContent>
                  <w:p w14:paraId="09EA11E2" w14:textId="77777777" w:rsidR="00000000" w:rsidRDefault="00604C6E">
                    <w:pPr>
                      <w:jc w:val="center"/>
                    </w:pPr>
                    <w:r>
                      <w:fldChar w:fldCharType="begin"/>
                    </w:r>
                    <w:r>
                      <w:instrText xml:space="preserve"> PAGE    \* MERGEFORMAT </w:instrText>
                    </w:r>
                    <w:r>
                      <w:fldChar w:fldCharType="separate"/>
                    </w:r>
                    <w:r>
                      <w:rPr>
                        <w:noProof/>
                      </w:rPr>
                      <w:t>2</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D204B" w14:textId="77777777" w:rsidR="00D34A74" w:rsidRDefault="00D34A74">
      <w:pPr>
        <w:spacing w:after="0" w:line="240" w:lineRule="auto"/>
      </w:pPr>
      <w:r>
        <w:separator/>
      </w:r>
    </w:p>
  </w:footnote>
  <w:footnote w:type="continuationSeparator" w:id="0">
    <w:p w14:paraId="65E0F636" w14:textId="77777777" w:rsidR="00D34A74" w:rsidRDefault="00D34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A518" w14:textId="77777777" w:rsidR="00C9727E" w:rsidRDefault="00C9727E">
    <w:pPr>
      <w:pStyle w:val="Cabealho"/>
    </w:pPr>
    <w:r>
      <w:rPr>
        <w:noProof/>
      </w:rPr>
      <w:drawing>
        <wp:anchor distT="0" distB="0" distL="114300" distR="114300" simplePos="0" relativeHeight="251660288" behindDoc="1" locked="0" layoutInCell="1" allowOverlap="1" wp14:anchorId="5D595281" wp14:editId="46BF0298">
          <wp:simplePos x="0" y="0"/>
          <wp:positionH relativeFrom="page">
            <wp:posOffset>0</wp:posOffset>
          </wp:positionH>
          <wp:positionV relativeFrom="paragraph">
            <wp:posOffset>0</wp:posOffset>
          </wp:positionV>
          <wp:extent cx="7559158" cy="10692000"/>
          <wp:effectExtent l="0" t="0" r="381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png"/>
                  <pic:cNvPicPr/>
                </pic:nvPicPr>
                <pic:blipFill>
                  <a:blip r:embed="rId1">
                    <a:extLst>
                      <a:ext uri="{28A0092B-C50C-407E-A947-70E740481C1C}">
                        <a14:useLocalDpi xmlns:a14="http://schemas.microsoft.com/office/drawing/2010/main" val="0"/>
                      </a:ext>
                    </a:extLst>
                  </a:blip>
                  <a:stretch>
                    <a:fillRect/>
                  </a:stretch>
                </pic:blipFill>
                <pic:spPr>
                  <a:xfrm>
                    <a:off x="0" y="0"/>
                    <a:ext cx="755915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36664"/>
    <w:multiLevelType w:val="multilevel"/>
    <w:tmpl w:val="8844F9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405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6B"/>
    <w:rsid w:val="000338C2"/>
    <w:rsid w:val="00056CC7"/>
    <w:rsid w:val="00057948"/>
    <w:rsid w:val="00084729"/>
    <w:rsid w:val="001C386B"/>
    <w:rsid w:val="001C7E48"/>
    <w:rsid w:val="002E743D"/>
    <w:rsid w:val="003E75BB"/>
    <w:rsid w:val="0040669A"/>
    <w:rsid w:val="004E6060"/>
    <w:rsid w:val="00573DCB"/>
    <w:rsid w:val="005E7B63"/>
    <w:rsid w:val="00604C6E"/>
    <w:rsid w:val="00640961"/>
    <w:rsid w:val="006467C8"/>
    <w:rsid w:val="006E7800"/>
    <w:rsid w:val="0073010C"/>
    <w:rsid w:val="00807AFE"/>
    <w:rsid w:val="00867B44"/>
    <w:rsid w:val="008750EC"/>
    <w:rsid w:val="008D6765"/>
    <w:rsid w:val="0093625A"/>
    <w:rsid w:val="009864AD"/>
    <w:rsid w:val="009B2CD7"/>
    <w:rsid w:val="00A013D0"/>
    <w:rsid w:val="00AD6CF8"/>
    <w:rsid w:val="00B27DA9"/>
    <w:rsid w:val="00BC77BC"/>
    <w:rsid w:val="00BE4378"/>
    <w:rsid w:val="00C9727E"/>
    <w:rsid w:val="00D07153"/>
    <w:rsid w:val="00D34A74"/>
    <w:rsid w:val="00DA45A3"/>
    <w:rsid w:val="00EB460D"/>
    <w:rsid w:val="00FF41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509C2"/>
  <w15:docId w15:val="{2CD788A8-676E-4F68-8C88-78CC7046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rFonts w:ascii="Arial" w:eastAsia="Arial" w:hAnsi="Arial" w:cs="Arial"/>
      <w:b/>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C972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727E"/>
  </w:style>
  <w:style w:type="paragraph" w:styleId="Rodap">
    <w:name w:val="footer"/>
    <w:basedOn w:val="Normal"/>
    <w:link w:val="RodapChar"/>
    <w:uiPriority w:val="99"/>
    <w:unhideWhenUsed/>
    <w:rsid w:val="00C9727E"/>
    <w:pPr>
      <w:tabs>
        <w:tab w:val="center" w:pos="4252"/>
        <w:tab w:val="right" w:pos="8504"/>
      </w:tabs>
      <w:spacing w:after="0" w:line="240" w:lineRule="auto"/>
    </w:pPr>
  </w:style>
  <w:style w:type="character" w:customStyle="1" w:styleId="RodapChar">
    <w:name w:val="Rodapé Char"/>
    <w:basedOn w:val="Fontepargpadro"/>
    <w:link w:val="Rodap"/>
    <w:uiPriority w:val="99"/>
    <w:rsid w:val="00C9727E"/>
  </w:style>
  <w:style w:type="paragraph" w:styleId="Textodenotaderodap">
    <w:name w:val="footnote text"/>
    <w:basedOn w:val="Normal"/>
    <w:link w:val="TextodenotaderodapChar"/>
    <w:uiPriority w:val="99"/>
    <w:unhideWhenUsed/>
    <w:rsid w:val="009864A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64AD"/>
    <w:rPr>
      <w:sz w:val="20"/>
      <w:szCs w:val="20"/>
    </w:rPr>
  </w:style>
  <w:style w:type="character" w:styleId="Refdenotaderodap">
    <w:name w:val="footnote reference"/>
    <w:basedOn w:val="Fontepargpadro"/>
    <w:uiPriority w:val="99"/>
    <w:semiHidden/>
    <w:unhideWhenUsed/>
    <w:rsid w:val="009864AD"/>
    <w:rPr>
      <w:vertAlign w:val="superscript"/>
    </w:rPr>
  </w:style>
  <w:style w:type="character" w:customStyle="1" w:styleId="TextodenotaderodapChar1">
    <w:name w:val="Texto de nota de rodapé Char1"/>
    <w:basedOn w:val="Fontepargpadro"/>
    <w:uiPriority w:val="99"/>
    <w:rsid w:val="00084729"/>
    <w:rPr>
      <w:sz w:val="20"/>
      <w:szCs w:val="20"/>
    </w:rPr>
  </w:style>
  <w:style w:type="paragraph" w:styleId="PargrafodaLista">
    <w:name w:val="List Paragraph"/>
    <w:basedOn w:val="Normal"/>
    <w:uiPriority w:val="34"/>
    <w:qFormat/>
    <w:rsid w:val="00057948"/>
    <w:pPr>
      <w:ind w:left="720"/>
      <w:contextualSpacing/>
    </w:pPr>
  </w:style>
  <w:style w:type="character" w:styleId="Hyperlink">
    <w:name w:val="Hyperlink"/>
    <w:basedOn w:val="Fontepargpadro"/>
    <w:uiPriority w:val="99"/>
    <w:unhideWhenUsed/>
    <w:rsid w:val="00056CC7"/>
    <w:rPr>
      <w:color w:val="0000FF" w:themeColor="hyperlink"/>
      <w:u w:val="single"/>
    </w:rPr>
  </w:style>
  <w:style w:type="character" w:styleId="MenoPendente">
    <w:name w:val="Unresolved Mention"/>
    <w:basedOn w:val="Fontepargpadro"/>
    <w:uiPriority w:val="99"/>
    <w:semiHidden/>
    <w:unhideWhenUsed/>
    <w:rsid w:val="00056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8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C10E-2869-44A6-BC6E-9C163EA5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1936</Words>
  <Characters>10460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Samara Fidelis de Almeida</dc:creator>
  <cp:lastModifiedBy>Rebecca Samara Fidelis de Almeida</cp:lastModifiedBy>
  <cp:revision>2</cp:revision>
  <dcterms:created xsi:type="dcterms:W3CDTF">2024-11-01T02:19:00Z</dcterms:created>
  <dcterms:modified xsi:type="dcterms:W3CDTF">2024-11-01T02:19:00Z</dcterms:modified>
</cp:coreProperties>
</file>