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500C" w14:textId="660C14E1" w:rsidR="001C386B" w:rsidRDefault="008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18123344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INTELIGÊNCIA ARTIFICIAL </w:t>
      </w:r>
      <w:r w:rsidR="00C42590">
        <w:rPr>
          <w:rFonts w:ascii="Times New Roman" w:eastAsia="Times New Roman" w:hAnsi="Times New Roman" w:cs="Times New Roman"/>
          <w:b/>
          <w:sz w:val="28"/>
          <w:szCs w:val="28"/>
        </w:rPr>
        <w:t>COMO UMA AMEAÇA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2590">
        <w:rPr>
          <w:rFonts w:ascii="Times New Roman" w:eastAsia="Times New Roman" w:hAnsi="Times New Roman" w:cs="Times New Roman"/>
          <w:b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DEMOCRACIA</w:t>
      </w:r>
      <w:r w:rsidR="00C425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03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7C92">
        <w:rPr>
          <w:rFonts w:ascii="Times New Roman" w:eastAsia="Times New Roman" w:hAnsi="Times New Roman" w:cs="Times New Roman"/>
          <w:b/>
          <w:sz w:val="28"/>
          <w:szCs w:val="28"/>
        </w:rPr>
        <w:t>UMA</w:t>
      </w:r>
      <w:r w:rsidR="00203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3D3B">
        <w:rPr>
          <w:rFonts w:ascii="Times New Roman" w:eastAsia="Times New Roman" w:hAnsi="Times New Roman" w:cs="Times New Roman"/>
          <w:b/>
          <w:sz w:val="28"/>
          <w:szCs w:val="28"/>
        </w:rPr>
        <w:t>CRÍTICA</w:t>
      </w:r>
      <w:r w:rsidR="0005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E04" w:rsidRPr="00D8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r w:rsidR="00C73D3B" w:rsidRPr="00D8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7C92">
        <w:rPr>
          <w:rFonts w:ascii="Times New Roman" w:eastAsia="Times New Roman" w:hAnsi="Times New Roman" w:cs="Times New Roman"/>
          <w:b/>
          <w:sz w:val="28"/>
          <w:szCs w:val="28"/>
        </w:rPr>
        <w:t>TECNOCRACIA</w:t>
      </w:r>
    </w:p>
    <w:p w14:paraId="7A981B92" w14:textId="77777777" w:rsidR="001C386B" w:rsidRDefault="001C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6A215" w14:textId="599CC53A" w:rsidR="001C386B" w:rsidRDefault="0060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 </w:t>
      </w:r>
      <w:r w:rsidR="00873905">
        <w:rPr>
          <w:rFonts w:ascii="Times New Roman" w:eastAsia="Times New Roman" w:hAnsi="Times New Roman" w:cs="Times New Roman"/>
          <w:b/>
          <w:sz w:val="24"/>
          <w:szCs w:val="24"/>
        </w:rPr>
        <w:t>Alex Cruz Brasil</w:t>
      </w:r>
      <w:r w:rsidR="002E39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D0588" w14:textId="7F61D533" w:rsidR="002E39A0" w:rsidRDefault="002E39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Universidade Católica de Brasília – UCB </w:t>
      </w:r>
    </w:p>
    <w:p w14:paraId="5464C4C9" w14:textId="60EA4593" w:rsidR="001C386B" w:rsidRDefault="002E39A0">
      <w:pPr>
        <w:spacing w:after="0" w:line="240" w:lineRule="auto"/>
        <w:ind w:right="-2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alexcruzbrasil@gmail.com</w:t>
      </w:r>
    </w:p>
    <w:p w14:paraId="38DE45F6" w14:textId="77777777" w:rsidR="001C386B" w:rsidRDefault="001C386B">
      <w:pPr>
        <w:tabs>
          <w:tab w:val="left" w:pos="3485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2EBA45" w14:textId="5509A6B9" w:rsidR="001C386B" w:rsidRDefault="0060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 </w:t>
      </w:r>
      <w:r w:rsidR="00873905">
        <w:rPr>
          <w:rFonts w:ascii="Times New Roman" w:eastAsia="Times New Roman" w:hAnsi="Times New Roman" w:cs="Times New Roman"/>
          <w:b/>
          <w:sz w:val="24"/>
          <w:szCs w:val="24"/>
        </w:rPr>
        <w:t>Lucas Alves Furtado</w:t>
      </w:r>
    </w:p>
    <w:p w14:paraId="15ACC2FC" w14:textId="2D459CF9" w:rsidR="001C386B" w:rsidRDefault="002E39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Universidade Católica de Brasília – UCB </w:t>
      </w:r>
    </w:p>
    <w:p w14:paraId="41F3B832" w14:textId="496DA2B0" w:rsidR="002E39A0" w:rsidRPr="00516986" w:rsidRDefault="002E39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374151"/>
          <w:sz w:val="20"/>
          <w:szCs w:val="20"/>
        </w:rPr>
      </w:pPr>
      <w:r w:rsidRPr="00516986">
        <w:rPr>
          <w:rFonts w:ascii="Times New Roman" w:eastAsia="Times New Roman" w:hAnsi="Times New Roman" w:cs="Times New Roman"/>
          <w:color w:val="374151"/>
          <w:sz w:val="20"/>
          <w:szCs w:val="20"/>
        </w:rPr>
        <w:t>lucas</w:t>
      </w:r>
      <w:r w:rsidR="00516986" w:rsidRPr="00516986">
        <w:rPr>
          <w:rFonts w:ascii="Times New Roman" w:eastAsia="Times New Roman" w:hAnsi="Times New Roman" w:cs="Times New Roman"/>
          <w:color w:val="374151"/>
          <w:sz w:val="20"/>
          <w:szCs w:val="20"/>
        </w:rPr>
        <w:t>furtadoa@gmail.com</w:t>
      </w:r>
    </w:p>
    <w:p w14:paraId="47BD46EC" w14:textId="77777777" w:rsidR="001C386B" w:rsidRPr="00516986" w:rsidRDefault="001C386B">
      <w:pPr>
        <w:tabs>
          <w:tab w:val="center" w:pos="4536"/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43569A56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780A7788" w14:textId="39A8E2EB" w:rsidR="00527D8D" w:rsidRDefault="00516986" w:rsidP="002464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O presente estudo pretende </w:t>
      </w:r>
      <w:r w:rsidR="004905D8">
        <w:rPr>
          <w:rFonts w:ascii="Times New Roman" w:eastAsia="Times New Roman" w:hAnsi="Times New Roman" w:cs="Times New Roman"/>
          <w:color w:val="374151"/>
          <w:sz w:val="24"/>
          <w:szCs w:val="24"/>
        </w:rPr>
        <w:t>questionar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se o uso da Inteligência Artificial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- IA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, ferramenta de inovação tecnológica e seus recursos (</w:t>
      </w:r>
      <w:r w:rsid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como os 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algoritmos de </w:t>
      </w:r>
      <w:r w:rsidRPr="00516986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  <w:t>machine learning</w:t>
      </w:r>
      <w:r w:rsidR="006139FA">
        <w:rPr>
          <w:rFonts w:ascii="Times New Roman" w:eastAsia="Times New Roman" w:hAnsi="Times New Roman" w:cs="Times New Roman"/>
          <w:color w:val="374151"/>
          <w:sz w:val="24"/>
          <w:szCs w:val="24"/>
        </w:rPr>
        <w:t>)</w:t>
      </w:r>
      <w:r w:rsidR="00980BCC">
        <w:rPr>
          <w:rFonts w:ascii="Times New Roman" w:eastAsia="Times New Roman" w:hAnsi="Times New Roman" w:cs="Times New Roman"/>
          <w:color w:val="374151"/>
          <w:sz w:val="24"/>
          <w:szCs w:val="24"/>
        </w:rPr>
        <w:t>,</w:t>
      </w:r>
      <w:r w:rsidR="006139FA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980BCC">
        <w:rPr>
          <w:rFonts w:ascii="Times New Roman" w:eastAsia="Times New Roman" w:hAnsi="Times New Roman" w:cs="Times New Roman"/>
          <w:color w:val="374151"/>
          <w:sz w:val="24"/>
          <w:szCs w:val="24"/>
        </w:rPr>
        <w:t>influencia</w:t>
      </w:r>
      <w:r w:rsid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na política, ameaçando </w:t>
      </w:r>
      <w:r w:rsid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>o estado democrático de direito</w:t>
      </w:r>
      <w:r w:rsid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. </w:t>
      </w:r>
      <w:r w:rsidR="00B356EC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O objetivo é analisar o uso político e econômico da Inteligência Artificial e suas interferências na democracia, com o intuito de </w:t>
      </w:r>
      <w:r w:rsid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estabelecer relações </w:t>
      </w:r>
      <w:r w:rsidR="00B356EC">
        <w:rPr>
          <w:rFonts w:ascii="Times New Roman" w:eastAsia="Times New Roman" w:hAnsi="Times New Roman" w:cs="Times New Roman"/>
          <w:color w:val="374151"/>
          <w:sz w:val="24"/>
          <w:szCs w:val="24"/>
        </w:rPr>
        <w:t>com os grupos de poder que</w:t>
      </w:r>
      <w:r w:rsid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detém o controle de sua </w:t>
      </w:r>
      <w:proofErr w:type="spellStart"/>
      <w:r w:rsidR="00345FF5" w:rsidRPr="00C316E2">
        <w:rPr>
          <w:rFonts w:ascii="Times New Roman" w:eastAsia="Times New Roman" w:hAnsi="Times New Roman" w:cs="Times New Roman"/>
          <w:i/>
          <w:iCs/>
          <w:sz w:val="24"/>
          <w:szCs w:val="24"/>
        </w:rPr>
        <w:t>tekhnē</w:t>
      </w:r>
      <w:proofErr w:type="spellEnd"/>
      <w:r w:rsidR="00345FF5" w:rsidRPr="00C316E2">
        <w:rPr>
          <w:rFonts w:ascii="Times New Roman" w:eastAsia="Times New Roman" w:hAnsi="Times New Roman" w:cs="Times New Roman"/>
          <w:sz w:val="24"/>
          <w:szCs w:val="24"/>
        </w:rPr>
        <w:t xml:space="preserve"> (habilidade) e do</w:t>
      </w:r>
      <w:r w:rsidR="00527D8D" w:rsidRPr="00C316E2">
        <w:rPr>
          <w:rFonts w:ascii="Times New Roman" w:eastAsia="Times New Roman" w:hAnsi="Times New Roman" w:cs="Times New Roman"/>
          <w:sz w:val="24"/>
          <w:szCs w:val="24"/>
        </w:rPr>
        <w:t xml:space="preserve"> seu</w:t>
      </w:r>
      <w:r w:rsidR="00345FF5" w:rsidRPr="00C3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FF5" w:rsidRPr="00C316E2">
        <w:rPr>
          <w:rFonts w:ascii="Times New Roman" w:eastAsia="Times New Roman" w:hAnsi="Times New Roman" w:cs="Times New Roman"/>
          <w:i/>
          <w:iCs/>
          <w:sz w:val="24"/>
          <w:szCs w:val="24"/>
        </w:rPr>
        <w:t>logos</w:t>
      </w:r>
      <w:r w:rsidR="00345FF5" w:rsidRPr="00C316E2">
        <w:rPr>
          <w:rFonts w:ascii="Times New Roman" w:eastAsia="Times New Roman" w:hAnsi="Times New Roman" w:cs="Times New Roman"/>
          <w:sz w:val="24"/>
          <w:szCs w:val="24"/>
        </w:rPr>
        <w:t xml:space="preserve"> (razão).</w:t>
      </w:r>
      <w:r w:rsidR="00527D8D" w:rsidRPr="00C3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D8D">
        <w:rPr>
          <w:rFonts w:ascii="Times New Roman" w:hAnsi="Times New Roman" w:cs="Times New Roman"/>
          <w:sz w:val="24"/>
          <w:szCs w:val="24"/>
        </w:rPr>
        <w:t>S</w:t>
      </w:r>
      <w:r w:rsidR="00527D8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endo eminente a discussão na sociedade para se garantir a defesa da democracia e da livre participação social, </w:t>
      </w:r>
      <w:r w:rsidR="00527D8D" w:rsidRPr="00BE547C">
        <w:rPr>
          <w:rFonts w:ascii="Times New Roman" w:eastAsia="Times New Roman" w:hAnsi="Times New Roman" w:cs="Times New Roman"/>
          <w:sz w:val="24"/>
          <w:szCs w:val="24"/>
        </w:rPr>
        <w:t xml:space="preserve">já que a IA </w:t>
      </w:r>
      <w:r w:rsidR="00BE547C" w:rsidRPr="00BE547C">
        <w:rPr>
          <w:rFonts w:ascii="Times New Roman" w:eastAsia="Times New Roman" w:hAnsi="Times New Roman" w:cs="Times New Roman"/>
          <w:sz w:val="24"/>
          <w:szCs w:val="24"/>
        </w:rPr>
        <w:t>serve como uma geradora de dados para</w:t>
      </w:r>
      <w:r w:rsidR="00C73D3B" w:rsidRPr="00BE5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D8D" w:rsidRPr="00BE547C">
        <w:rPr>
          <w:rFonts w:ascii="Times New Roman" w:eastAsia="Times New Roman" w:hAnsi="Times New Roman" w:cs="Times New Roman"/>
          <w:sz w:val="24"/>
          <w:szCs w:val="24"/>
        </w:rPr>
        <w:t>corporações que controlam essa tecnologia para a exploração do trabalho e do consumo.</w:t>
      </w:r>
    </w:p>
    <w:p w14:paraId="64E7EA46" w14:textId="2A19BE4F" w:rsidR="004905D8" w:rsidRDefault="0073161B" w:rsidP="002464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 pesquisa </w:t>
      </w:r>
      <w:r w:rsidR="00583F3E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segue </w:t>
      </w:r>
      <w:r w:rsid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>o viés</w:t>
      </w:r>
      <w:r w:rsidR="00345FF5" w:rsidRP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materialista histórico-dialético</w:t>
      </w:r>
      <w:r w:rsid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como</w:t>
      </w:r>
      <w:r w:rsidR="00345FF5" w:rsidRPr="00345F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movimento do pensamento através da materialidade histórica da vida em sociedade</w:t>
      </w:r>
      <w:r w:rsidR="00EC13B3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. </w:t>
      </w:r>
      <w:r w:rsidR="00527D8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Conforme </w:t>
      </w:r>
      <w:r w:rsidR="00EC13B3">
        <w:rPr>
          <w:rFonts w:ascii="Times New Roman" w:hAnsi="Times New Roman" w:cs="Times New Roman"/>
          <w:sz w:val="24"/>
          <w:szCs w:val="24"/>
        </w:rPr>
        <w:t>Florestan Fernandes (</w:t>
      </w:r>
      <w:r w:rsidR="00E5437D">
        <w:rPr>
          <w:rFonts w:ascii="Times New Roman" w:hAnsi="Times New Roman" w:cs="Times New Roman"/>
          <w:sz w:val="24"/>
          <w:szCs w:val="24"/>
        </w:rPr>
        <w:t xml:space="preserve">1980, </w:t>
      </w:r>
      <w:r w:rsidR="00EC13B3">
        <w:rPr>
          <w:rFonts w:ascii="Times New Roman" w:hAnsi="Times New Roman" w:cs="Times New Roman"/>
          <w:sz w:val="24"/>
          <w:szCs w:val="24"/>
        </w:rPr>
        <w:t>p. 118): “</w:t>
      </w:r>
      <w:r w:rsidR="00EC13B3" w:rsidRPr="002804E4">
        <w:rPr>
          <w:rFonts w:ascii="Times New Roman" w:hAnsi="Times New Roman" w:cs="Times New Roman"/>
          <w:sz w:val="24"/>
          <w:szCs w:val="24"/>
        </w:rPr>
        <w:t>O materialismo dialético constitui uma fusão do modo de pensar dialético com a investigação exata da natureza e da história</w:t>
      </w:r>
      <w:r w:rsidR="00E5437D">
        <w:rPr>
          <w:rFonts w:ascii="Times New Roman" w:hAnsi="Times New Roman" w:cs="Times New Roman"/>
          <w:sz w:val="24"/>
          <w:szCs w:val="24"/>
        </w:rPr>
        <w:t>”</w:t>
      </w:r>
      <w:r w:rsidR="00EC13B3" w:rsidRPr="00280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E17BA" w14:textId="519888A9" w:rsidR="00B52EFB" w:rsidRDefault="002F3EAD" w:rsidP="002464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Os debates sobre IA decorrem após a metade do século XIX, conforme Rodrigues e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odrigues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>(2024);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proofErr w:type="spellStart"/>
      <w:r w:rsidR="00B52EFB">
        <w:rPr>
          <w:rFonts w:ascii="Times New Roman" w:eastAsia="Times New Roman" w:hAnsi="Times New Roman" w:cs="Times New Roman"/>
          <w:color w:val="374151"/>
          <w:sz w:val="24"/>
          <w:szCs w:val="24"/>
        </w:rPr>
        <w:t>Boulay</w:t>
      </w:r>
      <w:proofErr w:type="spellEnd"/>
      <w:r w:rsidR="00B52EF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>(</w:t>
      </w:r>
      <w:r w:rsidR="00B52EFB">
        <w:rPr>
          <w:rFonts w:ascii="Times New Roman" w:eastAsia="Times New Roman" w:hAnsi="Times New Roman" w:cs="Times New Roman"/>
          <w:color w:val="374151"/>
          <w:sz w:val="24"/>
          <w:szCs w:val="24"/>
        </w:rPr>
        <w:t>2023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;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ora 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eivadas por uma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hiperbólica 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positividade redentora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>da humanidade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, ora por uma visão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temível 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que inspirou filmes </w:t>
      </w:r>
      <w:r w:rsidR="004235BF">
        <w:rPr>
          <w:rFonts w:ascii="Times New Roman" w:eastAsia="Times New Roman" w:hAnsi="Times New Roman" w:cs="Times New Roman"/>
          <w:color w:val="374151"/>
          <w:sz w:val="24"/>
          <w:szCs w:val="24"/>
        </w:rPr>
        <w:t>apocalípticos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. Para além dessas análises</w:t>
      </w:r>
      <w:r w:rsidR="002804E4">
        <w:rPr>
          <w:rFonts w:ascii="Times New Roman" w:eastAsia="Times New Roman" w:hAnsi="Times New Roman" w:cs="Times New Roman"/>
          <w:color w:val="37415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se faz um</w:t>
      </w:r>
      <w:r w:rsidR="00C44627">
        <w:rPr>
          <w:rFonts w:ascii="Times New Roman" w:eastAsia="Times New Roman" w:hAnsi="Times New Roman" w:cs="Times New Roman"/>
          <w:color w:val="37415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abordagem crítica que o atual estado do uso da IA vem representando uma nova forma de controle social e maximização de poder já que, sua </w:t>
      </w:r>
      <w:r w:rsid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operação está restrita a poucas corporações, </w:t>
      </w:r>
      <w:r w:rsidR="00C44627">
        <w:rPr>
          <w:rFonts w:ascii="Times New Roman" w:eastAsia="Times New Roman" w:hAnsi="Times New Roman" w:cs="Times New Roman"/>
          <w:color w:val="374151"/>
          <w:sz w:val="24"/>
          <w:szCs w:val="24"/>
        </w:rPr>
        <w:t>as</w:t>
      </w:r>
      <w:r w:rsid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Big Techs (</w:t>
      </w:r>
      <w:r w:rsidR="0013217D" w:rsidRP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Apple, </w:t>
      </w:r>
      <w:proofErr w:type="spellStart"/>
      <w:r w:rsidR="0013217D" w:rsidRP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>Amazon</w:t>
      </w:r>
      <w:proofErr w:type="spellEnd"/>
      <w:r w:rsidR="0013217D" w:rsidRP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, Microsoft, </w:t>
      </w:r>
      <w:proofErr w:type="spellStart"/>
      <w:r w:rsidR="0013217D" w:rsidRP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>Alphabet</w:t>
      </w:r>
      <w:proofErr w:type="spellEnd"/>
      <w:r w:rsidR="009856A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9D17A2">
        <w:rPr>
          <w:rFonts w:ascii="Times New Roman" w:eastAsia="Times New Roman" w:hAnsi="Times New Roman" w:cs="Times New Roman"/>
          <w:color w:val="374151"/>
          <w:sz w:val="24"/>
          <w:szCs w:val="24"/>
        </w:rPr>
        <w:t>(</w:t>
      </w:r>
      <w:r w:rsidR="0013217D" w:rsidRP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>Google</w:t>
      </w:r>
      <w:r w:rsidR="009D17A2">
        <w:rPr>
          <w:rFonts w:ascii="Times New Roman" w:eastAsia="Times New Roman" w:hAnsi="Times New Roman" w:cs="Times New Roman"/>
          <w:color w:val="374151"/>
          <w:sz w:val="24"/>
          <w:szCs w:val="24"/>
        </w:rPr>
        <w:t>)</w:t>
      </w:r>
      <w:r w:rsidR="0013217D" w:rsidRP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e </w:t>
      </w:r>
      <w:r w:rsid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>Meta), cujo patrimônio são calculados em trilhões de dólares</w:t>
      </w:r>
      <w:r w:rsidR="00C94FFC">
        <w:rPr>
          <w:rFonts w:ascii="Times New Roman" w:eastAsia="Times New Roman" w:hAnsi="Times New Roman" w:cs="Times New Roman"/>
          <w:color w:val="374151"/>
          <w:sz w:val="24"/>
          <w:szCs w:val="24"/>
        </w:rPr>
        <w:t>,</w:t>
      </w:r>
      <w:r w:rsid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C94FFC">
        <w:rPr>
          <w:rFonts w:ascii="Times New Roman" w:eastAsia="Times New Roman" w:hAnsi="Times New Roman" w:cs="Times New Roman"/>
          <w:color w:val="374151"/>
          <w:sz w:val="24"/>
          <w:szCs w:val="24"/>
        </w:rPr>
        <w:t>ultrapassando o</w:t>
      </w:r>
      <w:r w:rsid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Produto Interno Bruto </w:t>
      </w:r>
      <w:r w:rsidR="00C44627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de vários países do </w:t>
      </w:r>
      <w:r w:rsidR="00C94FFC">
        <w:rPr>
          <w:rFonts w:ascii="Times New Roman" w:eastAsia="Times New Roman" w:hAnsi="Times New Roman" w:cs="Times New Roman"/>
          <w:color w:val="374151"/>
          <w:sz w:val="24"/>
          <w:szCs w:val="24"/>
        </w:rPr>
        <w:t>S</w:t>
      </w:r>
      <w:r w:rsidR="00C44627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ul </w:t>
      </w:r>
      <w:r w:rsidR="00C94FFC">
        <w:rPr>
          <w:rFonts w:ascii="Times New Roman" w:eastAsia="Times New Roman" w:hAnsi="Times New Roman" w:cs="Times New Roman"/>
          <w:color w:val="374151"/>
          <w:sz w:val="24"/>
          <w:szCs w:val="24"/>
        </w:rPr>
        <w:t>G</w:t>
      </w:r>
      <w:r w:rsidR="00C44627">
        <w:rPr>
          <w:rFonts w:ascii="Times New Roman" w:eastAsia="Times New Roman" w:hAnsi="Times New Roman" w:cs="Times New Roman"/>
          <w:color w:val="374151"/>
          <w:sz w:val="24"/>
          <w:szCs w:val="24"/>
        </w:rPr>
        <w:t>lobal</w:t>
      </w:r>
      <w:r w:rsidR="0013217D" w:rsidRP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>.</w:t>
      </w:r>
      <w:r w:rsidR="0013217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</w:p>
    <w:p w14:paraId="40151CF9" w14:textId="55B9982A" w:rsidR="0024649A" w:rsidRPr="00CC0CBD" w:rsidRDefault="00C27B8A" w:rsidP="00AF7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processo histórico</w:t>
      </w:r>
      <w:r w:rsidR="00937C45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 últimos três séculos</w:t>
      </w:r>
      <w:r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uso da tecnologia e de inovações dos meios de produção </w:t>
      </w:r>
      <w:r w:rsidR="00602C20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foram apropriados </w:t>
      </w:r>
      <w:r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 uma classe hegemônica e sua influência na cultura humana acabaram por favorecer a </w:t>
      </w:r>
      <w:r w:rsidR="00602C20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concentração de poder e a exploração</w:t>
      </w:r>
      <w:r w:rsidR="004603D2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 trabalhadores</w:t>
      </w:r>
      <w:r w:rsidR="00937C45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02C20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mudanças tecnológicas, sociais e políticas do</w:t>
      </w:r>
      <w:r w:rsidR="004603D2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02C20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século</w:t>
      </w:r>
      <w:r w:rsidR="004603D2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02C20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XVIII</w:t>
      </w:r>
      <w:r w:rsidR="004603D2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24649A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XIX que</w:t>
      </w:r>
      <w:r w:rsidR="00602C20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gerariam paz, liberdade </w:t>
      </w:r>
      <w:r w:rsidR="00602C20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 prosperidade a todos se esvaiu numa era de colonialismo, genocídio e guerras. </w:t>
      </w:r>
      <w:r w:rsidR="00BD43CC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4603D2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século XX o mundo estava repleto de tecnologias revolucionárias em avanço constante, que encurtou o tempo e as distâncias, mas que acabou não em um progresso </w:t>
      </w:r>
      <w:r w:rsidR="00782F43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idílico </w:t>
      </w:r>
      <w:r w:rsidR="00AF75ED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sim n</w:t>
      </w:r>
      <w:r w:rsidR="002804E4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AF75ED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século m</w:t>
      </w:r>
      <w:r w:rsidR="002804E4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ais</w:t>
      </w:r>
      <w:r w:rsidR="00AF75ED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assassino, com fomes e genocídios sistemáticos</w:t>
      </w:r>
      <w:r w:rsidR="00BD43CC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(Hobsbawn</w:t>
      </w:r>
      <w:r w:rsidR="00555DF2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1995)</w:t>
      </w:r>
      <w:r w:rsidR="00AF75ED" w:rsidRPr="00CC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D298556" w14:textId="27E357FD" w:rsidR="00EC13B3" w:rsidRDefault="0024649A" w:rsidP="002804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 classe hegemônica burguesa transverteu as mudanças revolucionárias industriais, a democracia como forma de governo e as liberdades individuais, como interpreta Marx e Engels (2020, p.46), a burguesia: “Apenas estabeleceu novas classes, novas condições de opressão, novas formas de luta em lugar das antigas”. </w:t>
      </w:r>
      <w:r w:rsidR="00B02BD4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AF75ED">
        <w:rPr>
          <w:rFonts w:ascii="Times New Roman" w:eastAsia="Times New Roman" w:hAnsi="Times New Roman" w:cs="Times New Roman"/>
          <w:color w:val="374151"/>
          <w:sz w:val="24"/>
          <w:szCs w:val="24"/>
        </w:rPr>
        <w:t>Se no</w:t>
      </w:r>
      <w:r w:rsidR="00B02BD4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09296F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capitalismo industrial </w:t>
      </w:r>
      <w:r w:rsidR="00B02BD4">
        <w:rPr>
          <w:rFonts w:ascii="Times New Roman" w:eastAsia="Times New Roman" w:hAnsi="Times New Roman" w:cs="Times New Roman"/>
          <w:color w:val="37415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tecnologia que revolucion</w:t>
      </w:r>
      <w:r w:rsidR="00B02BD4">
        <w:rPr>
          <w:rFonts w:ascii="Times New Roman" w:eastAsia="Times New Roman" w:hAnsi="Times New Roman" w:cs="Times New Roman"/>
          <w:color w:val="37415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novas formas de produção e descobertas </w:t>
      </w:r>
      <w:r w:rsidR="0009296F">
        <w:rPr>
          <w:rFonts w:ascii="Times New Roman" w:eastAsia="Times New Roman" w:hAnsi="Times New Roman" w:cs="Times New Roman"/>
          <w:color w:val="374151"/>
          <w:sz w:val="24"/>
          <w:szCs w:val="24"/>
        </w:rPr>
        <w:t>científicas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de uma forma geral foi capturada p</w:t>
      </w:r>
      <w:r w:rsidR="00B02BD4">
        <w:rPr>
          <w:rFonts w:ascii="Times New Roman" w:eastAsia="Times New Roman" w:hAnsi="Times New Roman" w:cs="Times New Roman"/>
          <w:color w:val="37415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uma razão instrumental</w:t>
      </w:r>
      <w:r w:rsidR="00AF75E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, </w:t>
      </w:r>
      <w:r w:rsidR="00EC13B3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infere-se que </w:t>
      </w:r>
      <w:r w:rsidR="00AF75E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as novas ferramentas de Inteligência Artificial, com usos de </w:t>
      </w:r>
      <w:r w:rsidR="00AF75ED" w:rsidRPr="00203338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  <w:t>machine learning</w:t>
      </w:r>
      <w:r w:rsidR="00AF75ED">
        <w:rPr>
          <w:rFonts w:ascii="Times New Roman" w:eastAsia="Times New Roman" w:hAnsi="Times New Roman" w:cs="Times New Roman"/>
          <w:color w:val="374151"/>
          <w:sz w:val="24"/>
          <w:szCs w:val="24"/>
        </w:rPr>
        <w:t>, algoritmos, represent</w:t>
      </w:r>
      <w:r w:rsidR="00EC13B3">
        <w:rPr>
          <w:rFonts w:ascii="Times New Roman" w:eastAsia="Times New Roman" w:hAnsi="Times New Roman" w:cs="Times New Roman"/>
          <w:color w:val="374151"/>
          <w:sz w:val="24"/>
          <w:szCs w:val="24"/>
        </w:rPr>
        <w:t>e</w:t>
      </w:r>
      <w:r w:rsidR="00AF75ED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m </w:t>
      </w:r>
      <w:r w:rsidR="00EC13B3">
        <w:rPr>
          <w:rFonts w:ascii="Times New Roman" w:eastAsia="Times New Roman" w:hAnsi="Times New Roman" w:cs="Times New Roman"/>
          <w:color w:val="374151"/>
          <w:sz w:val="24"/>
          <w:szCs w:val="24"/>
        </w:rPr>
        <w:t>consequências semelhantes, ambas não representam transformações nos alicerces da luta de classes ou da hegemonia burguesa.</w:t>
      </w:r>
    </w:p>
    <w:p w14:paraId="2856318A" w14:textId="6CAAD027" w:rsidR="00AF75ED" w:rsidRPr="004F619F" w:rsidRDefault="00782F43" w:rsidP="004F619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2F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26652F">
        <w:rPr>
          <w:rFonts w:ascii="Times New Roman" w:hAnsi="Times New Roman" w:cs="Times New Roman"/>
          <w:sz w:val="24"/>
          <w:szCs w:val="24"/>
        </w:rPr>
        <w:t>Zuboff</w:t>
      </w:r>
      <w:proofErr w:type="spellEnd"/>
      <w:r w:rsidR="004F619F" w:rsidRPr="0026652F">
        <w:rPr>
          <w:rFonts w:ascii="Times New Roman" w:hAnsi="Times New Roman" w:cs="Times New Roman"/>
          <w:sz w:val="24"/>
          <w:szCs w:val="24"/>
        </w:rPr>
        <w:t xml:space="preserve"> (2019)</w:t>
      </w:r>
      <w:r w:rsidR="004F619F">
        <w:rPr>
          <w:rFonts w:ascii="Times New Roman" w:hAnsi="Times New Roman" w:cs="Times New Roman"/>
          <w:sz w:val="24"/>
          <w:szCs w:val="24"/>
        </w:rPr>
        <w:t xml:space="preserve"> há um capitalismo de vigilância </w:t>
      </w:r>
      <w:r w:rsidR="004F619F" w:rsidRPr="0026652F">
        <w:rPr>
          <w:rFonts w:ascii="Times New Roman" w:hAnsi="Times New Roman" w:cs="Times New Roman"/>
          <w:sz w:val="24"/>
          <w:szCs w:val="24"/>
        </w:rPr>
        <w:t>corresponde</w:t>
      </w:r>
      <w:r w:rsidR="004F619F">
        <w:rPr>
          <w:rFonts w:ascii="Times New Roman" w:hAnsi="Times New Roman" w:cs="Times New Roman"/>
          <w:sz w:val="24"/>
          <w:szCs w:val="24"/>
        </w:rPr>
        <w:t>nte</w:t>
      </w:r>
      <w:r w:rsidR="004F619F" w:rsidRPr="0026652F">
        <w:rPr>
          <w:rFonts w:ascii="Times New Roman" w:hAnsi="Times New Roman" w:cs="Times New Roman"/>
          <w:sz w:val="24"/>
          <w:szCs w:val="24"/>
        </w:rPr>
        <w:t xml:space="preserve"> ao controle de dados pessoais de usuários das grandes </w:t>
      </w:r>
      <w:r w:rsidR="004F619F" w:rsidRPr="0026652F">
        <w:rPr>
          <w:rFonts w:ascii="Times New Roman" w:hAnsi="Times New Roman" w:cs="Times New Roman"/>
          <w:i/>
          <w:iCs/>
          <w:sz w:val="24"/>
          <w:szCs w:val="24"/>
        </w:rPr>
        <w:t>Big</w:t>
      </w:r>
      <w:r w:rsidR="004F619F" w:rsidRPr="0026652F">
        <w:rPr>
          <w:rFonts w:ascii="Times New Roman" w:hAnsi="Times New Roman" w:cs="Times New Roman"/>
          <w:sz w:val="24"/>
          <w:szCs w:val="24"/>
        </w:rPr>
        <w:t xml:space="preserve"> </w:t>
      </w:r>
      <w:r w:rsidR="004F619F" w:rsidRPr="0026652F">
        <w:rPr>
          <w:rFonts w:ascii="Times New Roman" w:hAnsi="Times New Roman" w:cs="Times New Roman"/>
          <w:i/>
          <w:iCs/>
          <w:sz w:val="24"/>
          <w:szCs w:val="24"/>
        </w:rPr>
        <w:t>Techs</w:t>
      </w:r>
      <w:r w:rsidR="004F619F" w:rsidRPr="0026652F">
        <w:rPr>
          <w:rFonts w:ascii="Times New Roman" w:hAnsi="Times New Roman" w:cs="Times New Roman"/>
          <w:sz w:val="24"/>
          <w:szCs w:val="24"/>
        </w:rPr>
        <w:t>, que exploram tais dados para fins mercadológicos. Tais informações compõe</w:t>
      </w:r>
      <w:r w:rsidR="004F619F">
        <w:rPr>
          <w:rFonts w:ascii="Times New Roman" w:hAnsi="Times New Roman" w:cs="Times New Roman"/>
          <w:sz w:val="24"/>
          <w:szCs w:val="24"/>
        </w:rPr>
        <w:t>m</w:t>
      </w:r>
      <w:r w:rsidR="004F619F" w:rsidRPr="0026652F">
        <w:rPr>
          <w:rFonts w:ascii="Times New Roman" w:hAnsi="Times New Roman" w:cs="Times New Roman"/>
          <w:sz w:val="24"/>
          <w:szCs w:val="24"/>
        </w:rPr>
        <w:t xml:space="preserve"> um aglomerado de escolhas comportamentais que são utilizados para influenciar esses comportamentos em várias esferas da vida privada de seus usuários. </w:t>
      </w:r>
      <w:r w:rsidR="004F619F">
        <w:rPr>
          <w:rFonts w:ascii="Times New Roman" w:hAnsi="Times New Roman" w:cs="Times New Roman"/>
          <w:sz w:val="24"/>
          <w:szCs w:val="24"/>
        </w:rPr>
        <w:t>Assim, fornecendo um superpoder de influenciar escolhas políticas à mercê dos interesses dos integrantes desse seleto grupo hegemônico no poder.</w:t>
      </w:r>
      <w:r w:rsidR="004F619F" w:rsidRPr="002665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3321FB" w14:textId="15036CFD" w:rsidR="004F619F" w:rsidRDefault="00873905" w:rsidP="008739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087390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Atualmente, um ímpeto político de ascensão da extrema direita ecoa pelas nações democráticas, depois de duas guerras mundiais com experiências totalitárias, parte do globo assiste o retorno de ideias conservadoras e neoliberais como forma de resolver as crises </w:t>
      </w:r>
      <w:r w:rsidR="00EC13B3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capitalistas </w:t>
      </w:r>
      <w:r w:rsidRPr="0087390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que se apresentam às nações. </w:t>
      </w:r>
      <w:proofErr w:type="spellStart"/>
      <w:r w:rsidRPr="00873905">
        <w:rPr>
          <w:rFonts w:ascii="Times New Roman" w:eastAsia="Times New Roman" w:hAnsi="Times New Roman" w:cs="Times New Roman"/>
          <w:color w:val="374151"/>
          <w:sz w:val="24"/>
          <w:szCs w:val="24"/>
        </w:rPr>
        <w:t>Mulhall</w:t>
      </w:r>
      <w:proofErr w:type="spellEnd"/>
      <w:r w:rsidRPr="0087390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(2022) relata que os movimentos de cunho fascista, de ódio e racistas, não foram derrotados, apenas estavam submersos como força política. Com o advento das redes sociais, crises econômicas e fiscais dos estados</w:t>
      </w:r>
      <w:r w:rsidR="004A4675">
        <w:rPr>
          <w:rFonts w:ascii="Times New Roman" w:eastAsia="Times New Roman" w:hAnsi="Times New Roman" w:cs="Times New Roman"/>
          <w:color w:val="374151"/>
          <w:sz w:val="24"/>
          <w:szCs w:val="24"/>
        </w:rPr>
        <w:t>;</w:t>
      </w:r>
      <w:r w:rsidRPr="0087390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esses grupos têm ganhado adeptos e crescido nas bancadas dos parlamentos em países com uma democracia </w:t>
      </w:r>
      <w:r w:rsidR="004A4675">
        <w:rPr>
          <w:rFonts w:ascii="Times New Roman" w:eastAsia="Times New Roman" w:hAnsi="Times New Roman" w:cs="Times New Roman"/>
          <w:color w:val="374151"/>
          <w:sz w:val="24"/>
          <w:szCs w:val="24"/>
        </w:rPr>
        <w:t>antes pujante</w:t>
      </w:r>
      <w:r w:rsidR="000A43D2">
        <w:rPr>
          <w:rFonts w:ascii="Times New Roman" w:eastAsia="Times New Roman" w:hAnsi="Times New Roman" w:cs="Times New Roman"/>
          <w:color w:val="374151"/>
          <w:sz w:val="24"/>
          <w:szCs w:val="24"/>
        </w:rPr>
        <w:t>,</w:t>
      </w:r>
      <w:r w:rsidR="004A467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em uma fragilizada, de instituições anteriormente fortes em desvalidas</w:t>
      </w:r>
      <w:r w:rsidRPr="0087390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. </w:t>
      </w:r>
    </w:p>
    <w:p w14:paraId="1B8C3C0B" w14:textId="16F4C4C0" w:rsidR="00791A7F" w:rsidRPr="00791A7F" w:rsidRDefault="004F619F" w:rsidP="00791A7F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universo das redes, </w:t>
      </w:r>
      <w:r w:rsidR="000A43D2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cibercultura</w:t>
      </w:r>
      <w:r w:rsidR="000A43D2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criou-se uma crise da democracia libera</w:t>
      </w:r>
      <w:r w:rsidR="00EC13B3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, de forma que a construção da realidade e do</w:t>
      </w:r>
      <w:r w:rsidR="000A43D2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nosso</w:t>
      </w:r>
      <w:r w:rsidR="000A43D2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comportamento</w:t>
      </w:r>
      <w:r w:rsidR="000A43D2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depende das redes sociais </w:t>
      </w:r>
      <w:r w:rsidR="007B1321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7440E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Castells</w:t>
      </w:r>
      <w:r w:rsidR="007B1321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440E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</w:t>
      </w:r>
      <w:r w:rsidR="007B1321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. Estas,</w:t>
      </w:r>
      <w:r w:rsidR="0017440E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instrumentalizadas em</w:t>
      </w:r>
      <w:r w:rsidR="0017440E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algoritmos orquestrados pelas corporações de tecnologia</w:t>
      </w:r>
      <w:r w:rsidR="007B1321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440E"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usando a IA. </w:t>
      </w:r>
      <w:r w:rsidRPr="007B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40E" w:rsidRPr="00791A7F">
        <w:rPr>
          <w:rFonts w:ascii="Times New Roman" w:hAnsi="Times New Roman" w:cs="Times New Roman"/>
          <w:sz w:val="24"/>
          <w:szCs w:val="24"/>
        </w:rPr>
        <w:t>N</w:t>
      </w:r>
      <w:r w:rsidR="004A4675" w:rsidRPr="00791A7F">
        <w:rPr>
          <w:rFonts w:ascii="Times New Roman" w:hAnsi="Times New Roman" w:cs="Times New Roman"/>
          <w:sz w:val="24"/>
          <w:szCs w:val="24"/>
        </w:rPr>
        <w:t>os últimos anos</w:t>
      </w:r>
      <w:r w:rsidR="0017440E" w:rsidRPr="00791A7F">
        <w:rPr>
          <w:rFonts w:ascii="Times New Roman" w:hAnsi="Times New Roman" w:cs="Times New Roman"/>
          <w:sz w:val="24"/>
          <w:szCs w:val="24"/>
        </w:rPr>
        <w:t xml:space="preserve">, </w:t>
      </w:r>
      <w:r w:rsidR="00873905" w:rsidRPr="00791A7F">
        <w:rPr>
          <w:rFonts w:ascii="Times New Roman" w:hAnsi="Times New Roman" w:cs="Times New Roman"/>
          <w:sz w:val="24"/>
          <w:szCs w:val="24"/>
        </w:rPr>
        <w:t xml:space="preserve">as três maiores democracias do mundo, os Estados Unidos, a Índia e o Brasil </w:t>
      </w:r>
      <w:r w:rsidR="0017440E" w:rsidRPr="00791A7F">
        <w:rPr>
          <w:rFonts w:ascii="Times New Roman" w:hAnsi="Times New Roman" w:cs="Times New Roman"/>
          <w:sz w:val="24"/>
          <w:szCs w:val="24"/>
        </w:rPr>
        <w:t xml:space="preserve">foram </w:t>
      </w:r>
      <w:r w:rsidR="00873905" w:rsidRPr="00791A7F">
        <w:rPr>
          <w:rFonts w:ascii="Times New Roman" w:hAnsi="Times New Roman" w:cs="Times New Roman"/>
          <w:sz w:val="24"/>
          <w:szCs w:val="24"/>
        </w:rPr>
        <w:t>governad</w:t>
      </w:r>
      <w:r w:rsidR="0017440E" w:rsidRPr="00791A7F">
        <w:rPr>
          <w:rFonts w:ascii="Times New Roman" w:hAnsi="Times New Roman" w:cs="Times New Roman"/>
          <w:sz w:val="24"/>
          <w:szCs w:val="24"/>
        </w:rPr>
        <w:t>a</w:t>
      </w:r>
      <w:r w:rsidR="00873905" w:rsidRPr="00791A7F">
        <w:rPr>
          <w:rFonts w:ascii="Times New Roman" w:hAnsi="Times New Roman" w:cs="Times New Roman"/>
          <w:sz w:val="24"/>
          <w:szCs w:val="24"/>
        </w:rPr>
        <w:t xml:space="preserve">s por presidentes de extrema direita, Trump, Modi </w:t>
      </w:r>
      <w:r w:rsidR="00873905" w:rsidRPr="00791A7F">
        <w:rPr>
          <w:rFonts w:ascii="Times New Roman" w:hAnsi="Times New Roman" w:cs="Times New Roman"/>
          <w:sz w:val="24"/>
          <w:szCs w:val="24"/>
        </w:rPr>
        <w:lastRenderedPageBreak/>
        <w:t>e Bolsonaro; respectivamente</w:t>
      </w:r>
      <w:r w:rsidR="0017440E" w:rsidRPr="00791A7F">
        <w:rPr>
          <w:rFonts w:ascii="Times New Roman" w:hAnsi="Times New Roman" w:cs="Times New Roman"/>
          <w:sz w:val="24"/>
          <w:szCs w:val="24"/>
        </w:rPr>
        <w:t xml:space="preserve">, </w:t>
      </w:r>
      <w:r w:rsidR="0017440E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processos eleitorais sofreram interferência das novas tecnologias </w:t>
      </w:r>
      <w:r w:rsidR="00207C84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17440E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Mulhall</w:t>
      </w:r>
      <w:proofErr w:type="spellEnd"/>
      <w:r w:rsidR="00207C84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3905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2022)</w:t>
      </w:r>
      <w:r w:rsidR="0017440E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3905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7440E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ssim, a</w:t>
      </w:r>
      <w:r w:rsidR="00873905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IA </w:t>
      </w:r>
      <w:r w:rsidR="004A4675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é uma ferramenta d</w:t>
      </w:r>
      <w:r w:rsidR="00873905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poder privado de grandes empresas </w:t>
      </w:r>
      <w:r w:rsidR="00990400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capitalistas </w:t>
      </w:r>
      <w:r w:rsidR="0017440E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873905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detém controle de dados brutos, políticas de uso</w:t>
      </w:r>
      <w:r w:rsidR="0017440E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 pouca regulamentação.</w:t>
      </w:r>
      <w:r w:rsidR="00873905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797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Assim, o</w:t>
      </w:r>
      <w:r w:rsidR="00990400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de IA</w:t>
      </w:r>
      <w:r w:rsidR="000F2C01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, sem o devido conhecimento acerca</w:t>
      </w:r>
      <w:r w:rsidR="00693797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funcionamento das tecnologias, pode contribuir para a consolidação</w:t>
      </w:r>
      <w:r w:rsidR="000F2C01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400" w:rsidRPr="00125A6D">
        <w:rPr>
          <w:rFonts w:ascii="Times New Roman" w:hAnsi="Times New Roman" w:cs="Times New Roman"/>
          <w:color w:val="000000" w:themeColor="text1"/>
          <w:sz w:val="24"/>
          <w:szCs w:val="24"/>
        </w:rPr>
        <w:t>do modo de produção capitalista vigente.</w:t>
      </w:r>
    </w:p>
    <w:p w14:paraId="45AB5122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14:paraId="6FB5E243" w14:textId="3C1F85EF" w:rsidR="00617C92" w:rsidRDefault="001D40C8" w:rsidP="00617C9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utilizada é de tipo qualitativa,</w:t>
      </w:r>
      <w:r w:rsidR="00E43D48">
        <w:rPr>
          <w:rFonts w:ascii="Times New Roman" w:hAnsi="Times New Roman" w:cs="Times New Roman"/>
          <w:sz w:val="24"/>
          <w:szCs w:val="24"/>
        </w:rPr>
        <w:t xml:space="preserve"> </w:t>
      </w:r>
      <w:r w:rsidR="00693797">
        <w:rPr>
          <w:rFonts w:ascii="Times New Roman" w:hAnsi="Times New Roman" w:cs="Times New Roman"/>
          <w:sz w:val="24"/>
          <w:szCs w:val="24"/>
        </w:rPr>
        <w:t>de</w:t>
      </w:r>
      <w:r w:rsidR="00617C92" w:rsidRPr="00B0078D">
        <w:rPr>
          <w:rFonts w:ascii="Times New Roman" w:hAnsi="Times New Roman" w:cs="Times New Roman"/>
          <w:sz w:val="24"/>
          <w:szCs w:val="24"/>
        </w:rPr>
        <w:t xml:space="preserve"> revisão bibliográfica</w:t>
      </w:r>
      <w:r w:rsidR="0042787B">
        <w:rPr>
          <w:rFonts w:ascii="Times New Roman" w:hAnsi="Times New Roman" w:cs="Times New Roman"/>
          <w:sz w:val="24"/>
          <w:szCs w:val="24"/>
        </w:rPr>
        <w:t>, onde pela perspectiva materialista histórico-dialética</w:t>
      </w:r>
      <w:r w:rsidR="00E5437D">
        <w:rPr>
          <w:rFonts w:ascii="Times New Roman" w:hAnsi="Times New Roman" w:cs="Times New Roman"/>
          <w:sz w:val="24"/>
          <w:szCs w:val="24"/>
        </w:rPr>
        <w:t xml:space="preserve"> correlaciona</w:t>
      </w:r>
      <w:r w:rsidR="0042787B">
        <w:rPr>
          <w:rFonts w:ascii="Times New Roman" w:hAnsi="Times New Roman" w:cs="Times New Roman"/>
          <w:sz w:val="24"/>
          <w:szCs w:val="24"/>
        </w:rPr>
        <w:t>-se</w:t>
      </w:r>
      <w:r w:rsidR="00E5437D">
        <w:rPr>
          <w:rFonts w:ascii="Times New Roman" w:hAnsi="Times New Roman" w:cs="Times New Roman"/>
          <w:sz w:val="24"/>
          <w:szCs w:val="24"/>
        </w:rPr>
        <w:t xml:space="preserve"> Inteligência Artificial, democracia e hegemonia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1F493" w14:textId="4493D984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Resultados/Discussões</w:t>
      </w:r>
    </w:p>
    <w:p w14:paraId="049A44D4" w14:textId="3965F0B7" w:rsidR="003E62D8" w:rsidRPr="0095167F" w:rsidRDefault="00E5437D" w:rsidP="00E5437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Porque utilizar </w:t>
      </w:r>
      <w:r w:rsidR="003E62D8" w:rsidRPr="0026652F">
        <w:rPr>
          <w:rFonts w:ascii="Times New Roman" w:hAnsi="Times New Roman" w:cs="Times New Roman"/>
          <w:sz w:val="24"/>
          <w:szCs w:val="24"/>
        </w:rPr>
        <w:t>teorias</w:t>
      </w:r>
      <w:r>
        <w:rPr>
          <w:rFonts w:ascii="Times New Roman" w:hAnsi="Times New Roman" w:cs="Times New Roman"/>
          <w:sz w:val="24"/>
          <w:szCs w:val="24"/>
        </w:rPr>
        <w:t xml:space="preserve"> marxistas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buscavam explicar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 uma realidade </w:t>
      </w:r>
      <w:r>
        <w:rPr>
          <w:rFonts w:ascii="Times New Roman" w:hAnsi="Times New Roman" w:cs="Times New Roman"/>
          <w:sz w:val="24"/>
          <w:szCs w:val="24"/>
        </w:rPr>
        <w:t>anterior</w:t>
      </w:r>
      <w:r w:rsidR="002D3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2D8" w:rsidRPr="0026652F">
        <w:rPr>
          <w:rFonts w:ascii="Times New Roman" w:hAnsi="Times New Roman" w:cs="Times New Roman"/>
          <w:sz w:val="24"/>
          <w:szCs w:val="24"/>
        </w:rPr>
        <w:t>que se direcionavam a uma sociedade industrial, conservadora e antagônica? Pelo simples motivo</w:t>
      </w:r>
      <w:r w:rsidR="002D3196">
        <w:rPr>
          <w:rFonts w:ascii="Times New Roman" w:hAnsi="Times New Roman" w:cs="Times New Roman"/>
          <w:sz w:val="24"/>
          <w:szCs w:val="24"/>
        </w:rPr>
        <w:t xml:space="preserve"> de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 que a formação social d</w:t>
      </w:r>
      <w:r w:rsidR="003E62D8">
        <w:rPr>
          <w:rFonts w:ascii="Times New Roman" w:hAnsi="Times New Roman" w:cs="Times New Roman"/>
          <w:sz w:val="24"/>
          <w:szCs w:val="24"/>
        </w:rPr>
        <w:t>a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 produção </w:t>
      </w:r>
      <w:r w:rsidR="003E62D8">
        <w:rPr>
          <w:rFonts w:ascii="Times New Roman" w:hAnsi="Times New Roman" w:cs="Times New Roman"/>
          <w:sz w:val="24"/>
          <w:szCs w:val="24"/>
        </w:rPr>
        <w:t xml:space="preserve">das riquezas 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e da organização da sociedade atual, sentem um refluxo de ideias autoritárias e </w:t>
      </w:r>
      <w:r w:rsidR="003E62D8">
        <w:rPr>
          <w:rFonts w:ascii="Times New Roman" w:hAnsi="Times New Roman" w:cs="Times New Roman"/>
          <w:sz w:val="24"/>
          <w:szCs w:val="24"/>
        </w:rPr>
        <w:t>neo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conservadoras nas relações sociais adentrando os campos de conhecimento e influindo </w:t>
      </w:r>
      <w:r w:rsidR="003E62D8" w:rsidRPr="006A4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constituição de sujeito dos indivíduos e das </w:t>
      </w:r>
      <w:r w:rsidR="00F67660" w:rsidRPr="006A4DB4">
        <w:rPr>
          <w:rFonts w:ascii="Times New Roman" w:hAnsi="Times New Roman" w:cs="Times New Roman"/>
          <w:color w:val="000000" w:themeColor="text1"/>
          <w:sz w:val="24"/>
          <w:szCs w:val="24"/>
        </w:rPr>
        <w:t>instituições</w:t>
      </w:r>
      <w:r w:rsidR="003E62D8" w:rsidRPr="009516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14:paraId="3C4D680F" w14:textId="28E26F6F" w:rsidR="008C1C0F" w:rsidRDefault="008C1C0F" w:rsidP="00E5437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 retirar o véu que esconde as relações econômicas e sociais, o burguês está nu. </w:t>
      </w:r>
      <w:r>
        <w:rPr>
          <w:rFonts w:ascii="Times New Roman" w:hAnsi="Times New Roman" w:cs="Times New Roman"/>
          <w:sz w:val="24"/>
          <w:szCs w:val="24"/>
        </w:rPr>
        <w:t>É o velho liberalismo com roupagem de neoliberalismo, a velha estrutura industrial,</w:t>
      </w:r>
      <w:r w:rsidR="007D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militarizad</w:t>
      </w:r>
      <w:r w:rsidR="009904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a sociedade disciplinar agora </w:t>
      </w:r>
      <w:r w:rsidR="009C7185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uma sociedade de controle, com modulação por algoritmo e manipulação por redes.</w:t>
      </w:r>
    </w:p>
    <w:p w14:paraId="02E7524A" w14:textId="2F45C15C" w:rsidR="003E62D8" w:rsidRPr="00DF3FEA" w:rsidRDefault="008C1C0F" w:rsidP="009C718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 crítica ao modelo econômico e político preponderante do capitalismo e liberalismo</w:t>
      </w:r>
      <w:r w:rsidR="009C7185" w:rsidRPr="009C7185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26652F">
        <w:rPr>
          <w:rFonts w:ascii="Times New Roman" w:hAnsi="Times New Roman" w:cs="Times New Roman"/>
          <w:sz w:val="24"/>
          <w:szCs w:val="24"/>
        </w:rPr>
        <w:t>com</w:t>
      </w:r>
      <w:r w:rsidR="009C7185">
        <w:rPr>
          <w:rFonts w:ascii="Times New Roman" w:hAnsi="Times New Roman" w:cs="Times New Roman"/>
          <w:sz w:val="24"/>
          <w:szCs w:val="24"/>
        </w:rPr>
        <w:t xml:space="preserve"> bases epistemológicas no marxismo nunca foram tão atuais.</w:t>
      </w:r>
      <w:r w:rsidR="003E62D8" w:rsidRPr="0026652F">
        <w:rPr>
          <w:rFonts w:ascii="Times New Roman" w:hAnsi="Times New Roman" w:cs="Times New Roman"/>
          <w:sz w:val="24"/>
          <w:szCs w:val="24"/>
        </w:rPr>
        <w:t xml:space="preserve"> </w:t>
      </w:r>
      <w:r w:rsidR="009C7185">
        <w:rPr>
          <w:rFonts w:ascii="Times New Roman" w:hAnsi="Times New Roman" w:cs="Times New Roman"/>
          <w:sz w:val="24"/>
          <w:szCs w:val="24"/>
        </w:rPr>
        <w:t>A</w:t>
      </w:r>
      <w:r w:rsidR="003E62D8" w:rsidRPr="00DF3FEA">
        <w:rPr>
          <w:rFonts w:ascii="Times New Roman" w:hAnsi="Times New Roman" w:cs="Times New Roman"/>
          <w:sz w:val="24"/>
          <w:szCs w:val="24"/>
        </w:rPr>
        <w:t xml:space="preserve"> Superestrutura (Direito, Estado, Ideologias) </w:t>
      </w:r>
      <w:r w:rsidR="009C7185">
        <w:rPr>
          <w:rFonts w:ascii="Times New Roman" w:hAnsi="Times New Roman" w:cs="Times New Roman"/>
          <w:sz w:val="24"/>
          <w:szCs w:val="24"/>
        </w:rPr>
        <w:t>e a</w:t>
      </w:r>
      <w:r w:rsidR="003E62D8">
        <w:rPr>
          <w:rFonts w:ascii="Times New Roman" w:hAnsi="Times New Roman" w:cs="Times New Roman"/>
          <w:sz w:val="24"/>
          <w:szCs w:val="24"/>
        </w:rPr>
        <w:t xml:space="preserve"> </w:t>
      </w:r>
      <w:r w:rsidR="003E62D8" w:rsidRPr="00DF3FEA">
        <w:rPr>
          <w:rFonts w:ascii="Times New Roman" w:hAnsi="Times New Roman" w:cs="Times New Roman"/>
          <w:sz w:val="24"/>
          <w:szCs w:val="24"/>
        </w:rPr>
        <w:t>Infraestrutura (unidade das forças produtivas com as relações de produção)</w:t>
      </w:r>
      <w:r w:rsidR="009C7185">
        <w:rPr>
          <w:rFonts w:ascii="Times New Roman" w:hAnsi="Times New Roman" w:cs="Times New Roman"/>
          <w:sz w:val="24"/>
          <w:szCs w:val="24"/>
        </w:rPr>
        <w:t xml:space="preserve"> continuam a toda visualização virtual nas redes</w:t>
      </w:r>
      <w:r w:rsidR="00990400">
        <w:rPr>
          <w:rFonts w:ascii="Times New Roman" w:hAnsi="Times New Roman" w:cs="Times New Roman"/>
          <w:sz w:val="24"/>
          <w:szCs w:val="24"/>
        </w:rPr>
        <w:t>, a todo movimento do dedo nas telas.</w:t>
      </w:r>
      <w:r w:rsidR="003E62D8" w:rsidRPr="00DF3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E11AB" w14:textId="73A1EEA0" w:rsidR="001C386B" w:rsidRPr="009C7185" w:rsidRDefault="009C7185" w:rsidP="009C718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E62D8">
        <w:rPr>
          <w:rFonts w:ascii="Times New Roman" w:hAnsi="Times New Roman" w:cs="Times New Roman"/>
          <w:sz w:val="24"/>
          <w:szCs w:val="24"/>
        </w:rPr>
        <w:t xml:space="preserve">onforme </w:t>
      </w:r>
      <w:r w:rsidR="003E62D8" w:rsidRPr="00DF3FEA">
        <w:rPr>
          <w:rFonts w:ascii="Times New Roman" w:hAnsi="Times New Roman" w:cs="Times New Roman"/>
          <w:sz w:val="24"/>
          <w:szCs w:val="24"/>
        </w:rPr>
        <w:t>Althusser</w:t>
      </w:r>
      <w:r w:rsidR="003E62D8">
        <w:rPr>
          <w:rFonts w:ascii="Times New Roman" w:hAnsi="Times New Roman" w:cs="Times New Roman"/>
          <w:sz w:val="24"/>
          <w:szCs w:val="24"/>
        </w:rPr>
        <w:t xml:space="preserve"> (2008)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62D8">
        <w:rPr>
          <w:rFonts w:ascii="Times New Roman" w:hAnsi="Times New Roman" w:cs="Times New Roman"/>
          <w:sz w:val="24"/>
          <w:szCs w:val="24"/>
        </w:rPr>
        <w:t xml:space="preserve"> </w:t>
      </w:r>
      <w:r w:rsidR="003E62D8" w:rsidRPr="00DF3FEA">
        <w:rPr>
          <w:rFonts w:ascii="Times New Roman" w:hAnsi="Times New Roman" w:cs="Times New Roman"/>
          <w:sz w:val="24"/>
          <w:szCs w:val="24"/>
        </w:rPr>
        <w:t>a formação social capitalista é dependente de um modo de produção dominante; nessa relação simbiótica entre as formas de produção e as forças produtivas, tanto um</w:t>
      </w:r>
      <w:r w:rsidR="003E62D8">
        <w:rPr>
          <w:rFonts w:ascii="Times New Roman" w:hAnsi="Times New Roman" w:cs="Times New Roman"/>
          <w:sz w:val="24"/>
          <w:szCs w:val="24"/>
        </w:rPr>
        <w:t>a</w:t>
      </w:r>
      <w:r w:rsidR="003E62D8" w:rsidRPr="00DF3FEA">
        <w:rPr>
          <w:rFonts w:ascii="Times New Roman" w:hAnsi="Times New Roman" w:cs="Times New Roman"/>
          <w:sz w:val="24"/>
          <w:szCs w:val="24"/>
        </w:rPr>
        <w:t xml:space="preserve"> quanto </w:t>
      </w:r>
      <w:r w:rsidR="003E62D8">
        <w:rPr>
          <w:rFonts w:ascii="Times New Roman" w:hAnsi="Times New Roman" w:cs="Times New Roman"/>
          <w:sz w:val="24"/>
          <w:szCs w:val="24"/>
        </w:rPr>
        <w:t>a</w:t>
      </w:r>
      <w:r w:rsidR="003E62D8" w:rsidRPr="00DF3FEA">
        <w:rPr>
          <w:rFonts w:ascii="Times New Roman" w:hAnsi="Times New Roman" w:cs="Times New Roman"/>
          <w:sz w:val="24"/>
          <w:szCs w:val="24"/>
        </w:rPr>
        <w:t xml:space="preserve"> outr</w:t>
      </w:r>
      <w:r w:rsidR="003E62D8">
        <w:rPr>
          <w:rFonts w:ascii="Times New Roman" w:hAnsi="Times New Roman" w:cs="Times New Roman"/>
          <w:sz w:val="24"/>
          <w:szCs w:val="24"/>
        </w:rPr>
        <w:t>a,</w:t>
      </w:r>
      <w:r w:rsidR="003E62D8" w:rsidRPr="00DF3FEA">
        <w:rPr>
          <w:rFonts w:ascii="Times New Roman" w:hAnsi="Times New Roman" w:cs="Times New Roman"/>
          <w:sz w:val="24"/>
          <w:szCs w:val="24"/>
        </w:rPr>
        <w:t xml:space="preserve"> necessitam de estratégias para se reproduzirem enquanto sistema. </w:t>
      </w:r>
      <w:r w:rsidR="003E62D8">
        <w:rPr>
          <w:rFonts w:ascii="Times New Roman" w:hAnsi="Times New Roman" w:cs="Times New Roman"/>
          <w:sz w:val="24"/>
          <w:szCs w:val="24"/>
        </w:rPr>
        <w:t>A</w:t>
      </w:r>
      <w:r w:rsidR="003E62D8" w:rsidRPr="00DF3FEA">
        <w:rPr>
          <w:rFonts w:ascii="Times New Roman" w:hAnsi="Times New Roman" w:cs="Times New Roman"/>
          <w:sz w:val="24"/>
          <w:szCs w:val="24"/>
        </w:rPr>
        <w:t xml:space="preserve"> reprodução </w:t>
      </w:r>
      <w:r w:rsidR="003E62D8">
        <w:rPr>
          <w:rFonts w:ascii="Times New Roman" w:hAnsi="Times New Roman" w:cs="Times New Roman"/>
          <w:sz w:val="24"/>
          <w:szCs w:val="24"/>
        </w:rPr>
        <w:t xml:space="preserve">das forças produtivas </w:t>
      </w:r>
      <w:r w:rsidR="003E62D8" w:rsidRPr="00DF3FEA">
        <w:rPr>
          <w:rFonts w:ascii="Times New Roman" w:hAnsi="Times New Roman" w:cs="Times New Roman"/>
          <w:sz w:val="24"/>
          <w:szCs w:val="24"/>
        </w:rPr>
        <w:t>também necessita de uma mão de obra qualificada, para exercer as tarefas do trabalho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62D8" w:rsidRPr="00DF3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bem como de t</w:t>
      </w:r>
      <w:r w:rsidR="00990400">
        <w:rPr>
          <w:rFonts w:ascii="Times New Roman" w:hAnsi="Times New Roman" w:cs="Times New Roman"/>
          <w:sz w:val="24"/>
          <w:szCs w:val="24"/>
        </w:rPr>
        <w:t>ecnologias</w:t>
      </w:r>
      <w:r w:rsidRPr="00DF3FEA">
        <w:rPr>
          <w:rFonts w:ascii="Times New Roman" w:hAnsi="Times New Roman" w:cs="Times New Roman"/>
          <w:sz w:val="24"/>
          <w:szCs w:val="24"/>
        </w:rPr>
        <w:t xml:space="preserve"> </w:t>
      </w:r>
      <w:r w:rsidR="003E62D8" w:rsidRPr="00DF3FEA">
        <w:rPr>
          <w:rFonts w:ascii="Times New Roman" w:hAnsi="Times New Roman" w:cs="Times New Roman"/>
          <w:sz w:val="24"/>
          <w:szCs w:val="24"/>
        </w:rPr>
        <w:t>mais eficientes e eficazes gerando mais lucro ao capitalista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400">
        <w:rPr>
          <w:rFonts w:ascii="Times New Roman" w:hAnsi="Times New Roman" w:cs="Times New Roman"/>
          <w:sz w:val="24"/>
          <w:szCs w:val="24"/>
        </w:rPr>
        <w:t>Conta-se nos dedos os bilionários que controlam bilhões de pessoas.</w:t>
      </w:r>
    </w:p>
    <w:p w14:paraId="6CE8CEE5" w14:textId="4A60C9DD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 </w:t>
      </w:r>
    </w:p>
    <w:p w14:paraId="4A586919" w14:textId="662EEE6B" w:rsidR="001C386B" w:rsidRPr="00527D8D" w:rsidRDefault="009C7185" w:rsidP="00527D8D">
      <w:pPr>
        <w:pStyle w:val="Standar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D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resumo 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>apresentou algumas relações entre o uso da IA e a ameaça a democracia numa visão histórico-dialética, sem</w:t>
      </w:r>
      <w:r w:rsidR="00C55C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 contudo</w:t>
      </w:r>
      <w:r w:rsidR="00527D8D" w:rsidRPr="00527D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 esgotar ou encerrar a discussão. Os impactos do us</w:t>
      </w:r>
      <w:r w:rsidR="00C55C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 da IA ainda são imprevisíveis, mas a forma que se apresenta no arcabouço </w:t>
      </w:r>
      <w:r w:rsidR="00527D8D" w:rsidRPr="00527D8D">
        <w:rPr>
          <w:rFonts w:ascii="Times New Roman" w:eastAsia="Times New Roman" w:hAnsi="Times New Roman" w:cs="Times New Roman"/>
          <w:sz w:val="24"/>
          <w:szCs w:val="24"/>
        </w:rPr>
        <w:t xml:space="preserve">burguês, 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com uso de dados restritos a poucas corporações numa lógica capitalista </w:t>
      </w:r>
      <w:r w:rsidR="00527D8D" w:rsidRPr="00527D8D">
        <w:rPr>
          <w:rFonts w:ascii="Times New Roman" w:eastAsia="Times New Roman" w:hAnsi="Times New Roman" w:cs="Times New Roman"/>
          <w:sz w:val="24"/>
          <w:szCs w:val="24"/>
        </w:rPr>
        <w:t xml:space="preserve">excludente 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e sem vinculação ao interesse público pode ter consequências desfavoráveis para </w:t>
      </w:r>
      <w:r w:rsidR="00CC0470">
        <w:rPr>
          <w:rFonts w:ascii="Times New Roman" w:eastAsia="Times New Roman" w:hAnsi="Times New Roman" w:cs="Times New Roman"/>
          <w:sz w:val="24"/>
          <w:szCs w:val="24"/>
        </w:rPr>
        <w:t>os trabalhadores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5C0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natureza e </w:t>
      </w:r>
      <w:r w:rsidR="000C5C07">
        <w:rPr>
          <w:rFonts w:ascii="Times New Roman" w:eastAsia="Times New Roman" w:hAnsi="Times New Roman" w:cs="Times New Roman"/>
          <w:sz w:val="24"/>
          <w:szCs w:val="24"/>
        </w:rPr>
        <w:t>a justiça social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7D8D" w:rsidRPr="00527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A IA </w:t>
      </w:r>
      <w:r w:rsidR="001D758B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612961">
        <w:rPr>
          <w:rFonts w:ascii="Times New Roman" w:eastAsia="Times New Roman" w:hAnsi="Times New Roman" w:cs="Times New Roman"/>
          <w:sz w:val="24"/>
          <w:szCs w:val="24"/>
        </w:rPr>
        <w:t>ria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 estar a serviço do progresso humano, gerar benesses sociais, melhorar </w:t>
      </w:r>
      <w:r w:rsidR="00EF29A1">
        <w:rPr>
          <w:rFonts w:ascii="Times New Roman" w:eastAsia="Times New Roman" w:hAnsi="Times New Roman" w:cs="Times New Roman"/>
          <w:sz w:val="24"/>
          <w:szCs w:val="24"/>
        </w:rPr>
        <w:t xml:space="preserve">as relações com o 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meio ambiente e </w:t>
      </w:r>
      <w:r w:rsidR="00EF29A1">
        <w:rPr>
          <w:rFonts w:ascii="Times New Roman" w:eastAsia="Times New Roman" w:hAnsi="Times New Roman" w:cs="Times New Roman"/>
          <w:sz w:val="24"/>
          <w:szCs w:val="24"/>
        </w:rPr>
        <w:t>propiciar</w:t>
      </w:r>
      <w:r w:rsidR="00263F1C" w:rsidRPr="00527D8D">
        <w:rPr>
          <w:rFonts w:ascii="Times New Roman" w:eastAsia="Times New Roman" w:hAnsi="Times New Roman" w:cs="Times New Roman"/>
          <w:sz w:val="24"/>
          <w:szCs w:val="24"/>
        </w:rPr>
        <w:t xml:space="preserve"> a paz.  </w:t>
      </w:r>
    </w:p>
    <w:p w14:paraId="324627FF" w14:textId="7C2BB324" w:rsidR="002804E4" w:rsidRPr="002804E4" w:rsidRDefault="00604C6E" w:rsidP="00280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  <w:bookmarkEnd w:id="0"/>
    </w:p>
    <w:p w14:paraId="5BFA872A" w14:textId="77777777" w:rsidR="00791A7F" w:rsidRPr="00791A7F" w:rsidRDefault="00791A7F" w:rsidP="00791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0791A7F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ATHUSSER, Lois. </w:t>
      </w:r>
      <w:r w:rsidRPr="00791A7F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>Sobre a reprodução</w:t>
      </w:r>
      <w:r w:rsidRPr="00791A7F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. Trad. Guilherme João de Freitas Teixeira. Petrópolis: Vozes, 2008. </w:t>
      </w:r>
    </w:p>
    <w:p w14:paraId="5DDDBBAF" w14:textId="77777777" w:rsidR="00C73D3B" w:rsidRDefault="00C73D3B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48793029" w14:textId="2DF9A939" w:rsidR="002804E4" w:rsidRDefault="002804E4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BOULAY, Benedict </w:t>
      </w:r>
      <w:proofErr w:type="spellStart"/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>du</w:t>
      </w:r>
      <w:proofErr w:type="spellEnd"/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. </w:t>
      </w:r>
      <w:r w:rsidRPr="00C42590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>Inteligência Artificial na Educação e Ética</w:t>
      </w:r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. RE@D – Revista de Educação a Distância e </w:t>
      </w:r>
      <w:proofErr w:type="spellStart"/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>Elearning</w:t>
      </w:r>
      <w:proofErr w:type="spellEnd"/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, v. 6, n. 1, p, 2023. Disponível em: </w:t>
      </w:r>
      <w:hyperlink r:id="rId7" w:history="1">
        <w:r w:rsidRPr="002804E4">
          <w:rPr>
            <w:rFonts w:ascii="Times New Roman" w:eastAsia="Times New Roman" w:hAnsi="Times New Roman" w:cs="Times New Roman"/>
            <w:color w:val="374151"/>
            <w:sz w:val="24"/>
            <w:szCs w:val="24"/>
          </w:rPr>
          <w:t>https://revistas.rcaap.pt/lead_read/article/view/32242</w:t>
        </w:r>
      </w:hyperlink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. Acesso em: 20 out. 2024. </w:t>
      </w:r>
    </w:p>
    <w:p w14:paraId="6C9B819E" w14:textId="77777777" w:rsidR="002804E4" w:rsidRDefault="002804E4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5AC75F40" w14:textId="4E4675A0" w:rsidR="00E30ECC" w:rsidRDefault="00E30ECC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CASTELLS, Manuel. </w:t>
      </w:r>
      <w:r w:rsidRPr="00C42590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>Ruptura: a crise da democracia liberal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. 1ºed. Rio de Janeiro Zahar, 2018.</w:t>
      </w:r>
    </w:p>
    <w:p w14:paraId="37406F3E" w14:textId="77777777" w:rsidR="00E30ECC" w:rsidRDefault="00E30ECC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6C397C85" w14:textId="7A424113" w:rsidR="002804E4" w:rsidRPr="0073161B" w:rsidRDefault="002804E4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FILGUEIRAS, Fernando. </w:t>
      </w:r>
      <w:r w:rsidRPr="00C42590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 xml:space="preserve">Machine Learning: evidências ou alquimia em políticas públicas no Brasil? </w:t>
      </w:r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Repositório do Conhecimento do IPEA, 2023a. Disponível em: </w:t>
      </w:r>
      <w:hyperlink r:id="rId8" w:history="1">
        <w:r w:rsidRPr="002804E4">
          <w:rPr>
            <w:rFonts w:ascii="Times New Roman" w:eastAsia="Times New Roman" w:hAnsi="Times New Roman" w:cs="Times New Roman"/>
            <w:color w:val="374151"/>
            <w:sz w:val="24"/>
            <w:szCs w:val="24"/>
          </w:rPr>
          <w:t>https://repositorio.ipea.gov.br/handle/11058/13545</w:t>
        </w:r>
      </w:hyperlink>
      <w:r w:rsidRPr="0073161B">
        <w:rPr>
          <w:rFonts w:ascii="Times New Roman" w:eastAsia="Times New Roman" w:hAnsi="Times New Roman" w:cs="Times New Roman"/>
          <w:color w:val="374151"/>
          <w:sz w:val="24"/>
          <w:szCs w:val="24"/>
        </w:rPr>
        <w:t>. Último acesso: 22 out. 2024.</w:t>
      </w:r>
    </w:p>
    <w:p w14:paraId="4A3ACA78" w14:textId="77777777" w:rsidR="002804E4" w:rsidRDefault="002804E4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6C3340B2" w14:textId="77777777" w:rsidR="00782F43" w:rsidRDefault="00782F43" w:rsidP="00782F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</w:rPr>
        <w:t>FERNANDES, Florestan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natureza sociológica da sociologia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Paulo: Ática, 1980.</w:t>
      </w:r>
    </w:p>
    <w:p w14:paraId="187FE4E7" w14:textId="3E971F78" w:rsidR="00782F43" w:rsidRDefault="00C42590" w:rsidP="00E30ECC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82F43">
        <w:rPr>
          <w:rFonts w:ascii="Times New Roman" w:hAnsi="Times New Roman" w:cs="Times New Roman"/>
          <w:color w:val="000000"/>
          <w:sz w:val="24"/>
          <w:szCs w:val="24"/>
        </w:rPr>
        <w:t>HOBSBAWM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2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F43" w:rsidRPr="00782F43">
        <w:rPr>
          <w:rFonts w:ascii="Times New Roman" w:hAnsi="Times New Roman" w:cs="Times New Roman"/>
          <w:color w:val="000000"/>
          <w:sz w:val="24"/>
          <w:szCs w:val="24"/>
        </w:rPr>
        <w:t>Eric J</w:t>
      </w:r>
      <w:r>
        <w:rPr>
          <w:rFonts w:ascii="Times New Roman" w:hAnsi="Times New Roman" w:cs="Times New Roman"/>
          <w:color w:val="000000"/>
          <w:sz w:val="24"/>
          <w:szCs w:val="24"/>
        </w:rPr>
        <w:t>ohn</w:t>
      </w:r>
      <w:r w:rsidR="00782F43" w:rsidRPr="00782F43">
        <w:rPr>
          <w:rFonts w:ascii="Times New Roman" w:hAnsi="Times New Roman" w:cs="Times New Roman"/>
          <w:color w:val="000000"/>
          <w:sz w:val="24"/>
          <w:szCs w:val="24"/>
        </w:rPr>
        <w:t>. A </w:t>
      </w:r>
      <w:r w:rsidR="00782F43" w:rsidRPr="00782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Era dos Extremos</w:t>
      </w:r>
      <w:r w:rsidR="00782F43" w:rsidRPr="00782F43">
        <w:rPr>
          <w:rFonts w:ascii="Times New Roman" w:hAnsi="Times New Roman" w:cs="Times New Roman"/>
          <w:color w:val="000000"/>
          <w:sz w:val="24"/>
          <w:szCs w:val="24"/>
        </w:rPr>
        <w:t>. O breve século XX 1914-1991. São Paulo: Cia. das Letras, 1995.</w:t>
      </w:r>
    </w:p>
    <w:p w14:paraId="70048C58" w14:textId="541A857D" w:rsidR="00782F43" w:rsidRDefault="00782F43" w:rsidP="00E30ECC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82F43">
        <w:rPr>
          <w:rFonts w:ascii="Times New Roman" w:hAnsi="Times New Roman" w:cs="Times New Roman"/>
          <w:color w:val="000000"/>
          <w:sz w:val="24"/>
          <w:szCs w:val="24"/>
        </w:rPr>
        <w:t>MARX, Karl &amp; ENGELS, Friedrich. </w:t>
      </w:r>
      <w:r w:rsidRPr="00782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Manifesto do Partido Comunista</w:t>
      </w:r>
      <w:r w:rsidRPr="00782F43">
        <w:rPr>
          <w:rFonts w:ascii="Times New Roman" w:hAnsi="Times New Roman" w:cs="Times New Roman"/>
          <w:color w:val="000000"/>
          <w:sz w:val="24"/>
          <w:szCs w:val="24"/>
        </w:rPr>
        <w:t xml:space="preserve">. Tradução: Pietro </w:t>
      </w:r>
      <w:proofErr w:type="spellStart"/>
      <w:r w:rsidRPr="00782F43">
        <w:rPr>
          <w:rFonts w:ascii="Times New Roman" w:hAnsi="Times New Roman" w:cs="Times New Roman"/>
          <w:color w:val="000000"/>
          <w:sz w:val="24"/>
          <w:szCs w:val="24"/>
        </w:rPr>
        <w:t>Nassetti</w:t>
      </w:r>
      <w:proofErr w:type="spellEnd"/>
      <w:r w:rsidRPr="00782F43">
        <w:rPr>
          <w:rFonts w:ascii="Times New Roman" w:hAnsi="Times New Roman" w:cs="Times New Roman"/>
          <w:color w:val="000000"/>
          <w:sz w:val="24"/>
          <w:szCs w:val="24"/>
        </w:rPr>
        <w:t>. 1° edição em 1848. São Paulo: </w:t>
      </w:r>
      <w:r w:rsidRPr="00782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Martin Claret</w:t>
      </w:r>
      <w:r w:rsidRPr="00782F43">
        <w:rPr>
          <w:rFonts w:ascii="Times New Roman" w:hAnsi="Times New Roman" w:cs="Times New Roman"/>
          <w:color w:val="000000"/>
          <w:sz w:val="24"/>
          <w:szCs w:val="24"/>
        </w:rPr>
        <w:t>, 2000.</w:t>
      </w:r>
    </w:p>
    <w:p w14:paraId="4072E4C3" w14:textId="57A5002C" w:rsidR="00E30ECC" w:rsidRPr="00E30ECC" w:rsidRDefault="00E30ECC" w:rsidP="00E30ECC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9098F">
        <w:rPr>
          <w:rFonts w:ascii="Times New Roman" w:hAnsi="Times New Roman" w:cs="Times New Roman"/>
          <w:color w:val="000000"/>
          <w:sz w:val="24"/>
          <w:szCs w:val="24"/>
        </w:rPr>
        <w:t xml:space="preserve">MULHALL, Joe. </w:t>
      </w:r>
      <w:r w:rsidRPr="00E87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Tambores à distância: viagem ao centro da extrema direita mundial</w:t>
      </w:r>
      <w:r w:rsidRPr="0079098F">
        <w:rPr>
          <w:rFonts w:ascii="Times New Roman" w:hAnsi="Times New Roman" w:cs="Times New Roman"/>
          <w:color w:val="000000"/>
          <w:sz w:val="24"/>
          <w:szCs w:val="24"/>
        </w:rPr>
        <w:t>. Tradução de Teresa Dias Carneiro. São Paulo: Leya Brasil, 2022.</w:t>
      </w:r>
    </w:p>
    <w:p w14:paraId="45A2AA66" w14:textId="5533D4AD" w:rsidR="002804E4" w:rsidRPr="00443B28" w:rsidRDefault="002804E4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0443B28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RODRIGUES, </w:t>
      </w:r>
      <w:proofErr w:type="spellStart"/>
      <w:r w:rsidRPr="00443B28">
        <w:rPr>
          <w:rFonts w:ascii="Times New Roman" w:eastAsia="Times New Roman" w:hAnsi="Times New Roman" w:cs="Times New Roman"/>
          <w:color w:val="374151"/>
          <w:sz w:val="24"/>
          <w:szCs w:val="24"/>
        </w:rPr>
        <w:t>Olira</w:t>
      </w:r>
      <w:proofErr w:type="spellEnd"/>
      <w:r w:rsidRPr="00443B28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Saraiva; RODRIGUES, Karoline Santos. </w:t>
      </w:r>
      <w:r w:rsidRPr="00C42590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>A inteligência artificial na educação: os desafios do ChatGPT</w:t>
      </w:r>
      <w:r w:rsidRPr="00443B28">
        <w:rPr>
          <w:rFonts w:ascii="Times New Roman" w:eastAsia="Times New Roman" w:hAnsi="Times New Roman" w:cs="Times New Roman"/>
          <w:color w:val="374151"/>
          <w:sz w:val="24"/>
          <w:szCs w:val="24"/>
        </w:rPr>
        <w:t>. Texto Livre, v. 16, p. e45997, 2023. Disponível em: https://periodicos.ufmg.br/index.php/textolivre/article/view/45997. Acesso em: 22 out. 2024.</w:t>
      </w:r>
    </w:p>
    <w:p w14:paraId="60E00C98" w14:textId="77777777" w:rsidR="002804E4" w:rsidRDefault="002804E4" w:rsidP="00E30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3E45E6FC" w14:textId="4F3005C9" w:rsidR="00E30ECC" w:rsidRDefault="00E30ECC" w:rsidP="00E30ECC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ZUBOFF, </w:t>
      </w:r>
      <w:proofErr w:type="spellStart"/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Shoshana</w:t>
      </w:r>
      <w:proofErr w:type="spellEnd"/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 era do capitalismo de vigilância: a luta por um futuro humano na nova fronteira do poder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1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ed. Rio de Janeiro: </w:t>
      </w:r>
      <w:r w:rsidR="004F2A03"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Intrínseca</w:t>
      </w:r>
      <w:r w:rsidRPr="00790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2020.</w:t>
      </w:r>
    </w:p>
    <w:p w14:paraId="4E7D76DD" w14:textId="77777777" w:rsidR="00E30ECC" w:rsidRPr="00443B28" w:rsidRDefault="00E30ECC" w:rsidP="002804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sectPr w:rsidR="00E30ECC" w:rsidRPr="00443B28" w:rsidSect="00C9727E">
      <w:headerReference w:type="default" r:id="rId9"/>
      <w:footerReference w:type="default" r:id="rId10"/>
      <w:pgSz w:w="11906" w:h="16838"/>
      <w:pgMar w:top="1985" w:right="1418" w:bottom="1418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C95C" w14:textId="77777777" w:rsidR="00AD61F3" w:rsidRDefault="00AD61F3">
      <w:pPr>
        <w:spacing w:after="0" w:line="240" w:lineRule="auto"/>
      </w:pPr>
      <w:r>
        <w:separator/>
      </w:r>
    </w:p>
  </w:endnote>
  <w:endnote w:type="continuationSeparator" w:id="0">
    <w:p w14:paraId="70B46BD3" w14:textId="77777777" w:rsidR="00AD61F3" w:rsidRDefault="00AD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6BD" w14:textId="77777777" w:rsidR="001C386B" w:rsidRDefault="00604C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AFB4BD" wp14:editId="24B584F6">
              <wp:simplePos x="0" y="0"/>
              <wp:positionH relativeFrom="column">
                <wp:posOffset>5704840</wp:posOffset>
              </wp:positionH>
              <wp:positionV relativeFrom="paragraph">
                <wp:posOffset>123825</wp:posOffset>
              </wp:positionV>
              <wp:extent cx="540385" cy="238760"/>
              <wp:effectExtent l="19050" t="19050" r="16510" b="18415"/>
              <wp:wrapNone/>
              <wp:docPr id="2" name="Colchete Dup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38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2BAA416" w14:textId="77777777" w:rsidR="009E6B24" w:rsidRDefault="00604C6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FB4B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lchete Duplo 2" o:spid="_x0000_s1026" type="#_x0000_t185" style="position:absolute;margin-left:449.2pt;margin-top:9.75pt;width:42.5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" filled="t" fillcolor="white [3212]" strokecolor="gray [1629]" strokeweight="2.25pt">
              <v:textbox inset=",0,,0">
                <w:txbxContent>
                  <w:p w14:paraId="62BAA416" w14:textId="77777777" w:rsidR="009E6B24" w:rsidRDefault="00604C6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E3B74" w14:textId="77777777" w:rsidR="00AD61F3" w:rsidRDefault="00AD61F3">
      <w:pPr>
        <w:spacing w:after="0" w:line="240" w:lineRule="auto"/>
      </w:pPr>
      <w:r>
        <w:separator/>
      </w:r>
    </w:p>
  </w:footnote>
  <w:footnote w:type="continuationSeparator" w:id="0">
    <w:p w14:paraId="6C19F1A1" w14:textId="77777777" w:rsidR="00AD61F3" w:rsidRDefault="00AD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BA3D" w14:textId="77777777" w:rsidR="00C9727E" w:rsidRDefault="00C9727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2B20EB" wp14:editId="309AB21C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158" cy="10692000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5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36664"/>
    <w:multiLevelType w:val="multilevel"/>
    <w:tmpl w:val="8844F982"/>
    <w:lvl w:ilvl="0">
      <w:start w:val="1"/>
      <w:numFmt w:val="decimal"/>
      <w:lvlText w:val="%1."/>
      <w:lvlJc w:val="left"/>
      <w:pPr>
        <w:ind w:left="56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2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6B"/>
    <w:rsid w:val="00056E04"/>
    <w:rsid w:val="0009296F"/>
    <w:rsid w:val="000A43D2"/>
    <w:rsid w:val="000C5C07"/>
    <w:rsid w:val="000F2C01"/>
    <w:rsid w:val="00117767"/>
    <w:rsid w:val="00125969"/>
    <w:rsid w:val="00125A6D"/>
    <w:rsid w:val="0013217D"/>
    <w:rsid w:val="0017440E"/>
    <w:rsid w:val="00177DFC"/>
    <w:rsid w:val="001C386B"/>
    <w:rsid w:val="001D40C8"/>
    <w:rsid w:val="001D758B"/>
    <w:rsid w:val="00203338"/>
    <w:rsid w:val="00207C84"/>
    <w:rsid w:val="0024649A"/>
    <w:rsid w:val="002514D2"/>
    <w:rsid w:val="002564AC"/>
    <w:rsid w:val="00263F1C"/>
    <w:rsid w:val="002804E4"/>
    <w:rsid w:val="002861E1"/>
    <w:rsid w:val="002D3196"/>
    <w:rsid w:val="002E39A0"/>
    <w:rsid w:val="002F3EAD"/>
    <w:rsid w:val="003257AC"/>
    <w:rsid w:val="00345FF5"/>
    <w:rsid w:val="003C0840"/>
    <w:rsid w:val="003E165A"/>
    <w:rsid w:val="003E62D8"/>
    <w:rsid w:val="003F3620"/>
    <w:rsid w:val="004235BF"/>
    <w:rsid w:val="0042787B"/>
    <w:rsid w:val="00443B28"/>
    <w:rsid w:val="004603D2"/>
    <w:rsid w:val="00471575"/>
    <w:rsid w:val="004905D8"/>
    <w:rsid w:val="004A4675"/>
    <w:rsid w:val="004F2A03"/>
    <w:rsid w:val="004F619F"/>
    <w:rsid w:val="00516986"/>
    <w:rsid w:val="00527BAF"/>
    <w:rsid w:val="00527D8D"/>
    <w:rsid w:val="005336D9"/>
    <w:rsid w:val="00555DF2"/>
    <w:rsid w:val="00583F3E"/>
    <w:rsid w:val="005C27C7"/>
    <w:rsid w:val="00602C20"/>
    <w:rsid w:val="00604C6E"/>
    <w:rsid w:val="00612961"/>
    <w:rsid w:val="006139FA"/>
    <w:rsid w:val="00617C92"/>
    <w:rsid w:val="00685910"/>
    <w:rsid w:val="00693797"/>
    <w:rsid w:val="006A3C4A"/>
    <w:rsid w:val="006A4DB4"/>
    <w:rsid w:val="006B1941"/>
    <w:rsid w:val="0073161B"/>
    <w:rsid w:val="00782F43"/>
    <w:rsid w:val="00791A7F"/>
    <w:rsid w:val="007B1321"/>
    <w:rsid w:val="007D6654"/>
    <w:rsid w:val="00811368"/>
    <w:rsid w:val="008232A8"/>
    <w:rsid w:val="00873905"/>
    <w:rsid w:val="008C1C0F"/>
    <w:rsid w:val="00915E3A"/>
    <w:rsid w:val="009313B3"/>
    <w:rsid w:val="00937C45"/>
    <w:rsid w:val="0095167F"/>
    <w:rsid w:val="00980BCC"/>
    <w:rsid w:val="009856AD"/>
    <w:rsid w:val="00990400"/>
    <w:rsid w:val="00992685"/>
    <w:rsid w:val="009C7185"/>
    <w:rsid w:val="009D17A2"/>
    <w:rsid w:val="009E6B24"/>
    <w:rsid w:val="00A21133"/>
    <w:rsid w:val="00A351DC"/>
    <w:rsid w:val="00AD61F3"/>
    <w:rsid w:val="00AF75ED"/>
    <w:rsid w:val="00B02BD4"/>
    <w:rsid w:val="00B356EC"/>
    <w:rsid w:val="00B36A48"/>
    <w:rsid w:val="00B52EFB"/>
    <w:rsid w:val="00BD43CC"/>
    <w:rsid w:val="00BE547C"/>
    <w:rsid w:val="00BE5F15"/>
    <w:rsid w:val="00C27B8A"/>
    <w:rsid w:val="00C316E2"/>
    <w:rsid w:val="00C42590"/>
    <w:rsid w:val="00C44627"/>
    <w:rsid w:val="00C55C77"/>
    <w:rsid w:val="00C73D3B"/>
    <w:rsid w:val="00C94FFC"/>
    <w:rsid w:val="00C9727E"/>
    <w:rsid w:val="00CC0470"/>
    <w:rsid w:val="00CC0CBD"/>
    <w:rsid w:val="00D25ECA"/>
    <w:rsid w:val="00D831E1"/>
    <w:rsid w:val="00E30ECC"/>
    <w:rsid w:val="00E43D48"/>
    <w:rsid w:val="00E5437D"/>
    <w:rsid w:val="00E72115"/>
    <w:rsid w:val="00E81441"/>
    <w:rsid w:val="00EA0D71"/>
    <w:rsid w:val="00EC13B3"/>
    <w:rsid w:val="00EF29A1"/>
    <w:rsid w:val="00F03BF9"/>
    <w:rsid w:val="00F519A9"/>
    <w:rsid w:val="00F51B20"/>
    <w:rsid w:val="00F67660"/>
    <w:rsid w:val="00F7337F"/>
    <w:rsid w:val="00F9364A"/>
    <w:rsid w:val="00FA326A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7BE9"/>
  <w15:docId w15:val="{2CD788A8-676E-4F68-8C88-78CC7046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27E"/>
  </w:style>
  <w:style w:type="paragraph" w:styleId="Rodap">
    <w:name w:val="footer"/>
    <w:basedOn w:val="Normal"/>
    <w:link w:val="RodapChar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27E"/>
  </w:style>
  <w:style w:type="paragraph" w:customStyle="1" w:styleId="Standard">
    <w:name w:val="Standard"/>
    <w:rsid w:val="00873905"/>
    <w:pPr>
      <w:suppressAutoHyphens/>
      <w:autoSpaceDN w:val="0"/>
      <w:spacing w:after="160" w:line="256" w:lineRule="auto"/>
      <w:textAlignment w:val="baseline"/>
    </w:pPr>
    <w:rPr>
      <w:rFonts w:cs="F"/>
      <w:lang w:eastAsia="en-US"/>
    </w:rPr>
  </w:style>
  <w:style w:type="character" w:styleId="Hyperlink">
    <w:name w:val="Hyperlink"/>
    <w:basedOn w:val="Fontepargpadro"/>
    <w:uiPriority w:val="99"/>
    <w:unhideWhenUsed/>
    <w:rsid w:val="00443B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ipea.gov.br/handle/11058/135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rcaap.pt/lead_read/article/view/322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Cruz Brasil</dc:creator>
  <cp:lastModifiedBy>Alex Cruz Brasil</cp:lastModifiedBy>
  <cp:revision>2</cp:revision>
  <dcterms:created xsi:type="dcterms:W3CDTF">2024-10-31T20:50:00Z</dcterms:created>
  <dcterms:modified xsi:type="dcterms:W3CDTF">2024-10-31T20:50:00Z</dcterms:modified>
</cp:coreProperties>
</file>